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BE10" w14:textId="0D73D99F" w:rsidR="00287320" w:rsidRPr="007B3574" w:rsidRDefault="00287320" w:rsidP="005D47FA">
      <w:pPr>
        <w:spacing w:line="480" w:lineRule="auto"/>
        <w:rPr>
          <w:rFonts w:ascii="Times New Roman" w:hAnsi="Times New Roman" w:cs="Times New Roman"/>
          <w:b/>
          <w:bCs/>
        </w:rPr>
      </w:pPr>
      <w:r w:rsidRPr="007B3574">
        <w:rPr>
          <w:rFonts w:ascii="Times New Roman" w:hAnsi="Times New Roman" w:cs="Times New Roman"/>
          <w:b/>
          <w:bCs/>
        </w:rPr>
        <w:t xml:space="preserve">Day 1 First Thoughts </w:t>
      </w:r>
    </w:p>
    <w:p w14:paraId="7FED14B9" w14:textId="65F51CD3" w:rsidR="00F32715" w:rsidRPr="007B3574" w:rsidRDefault="006A5FB5" w:rsidP="005D47FA">
      <w:pPr>
        <w:spacing w:line="480" w:lineRule="auto"/>
        <w:ind w:firstLine="720"/>
        <w:rPr>
          <w:rFonts w:ascii="Times New Roman" w:hAnsi="Times New Roman" w:cs="Times New Roman"/>
        </w:rPr>
      </w:pPr>
      <w:r w:rsidRPr="007B3574">
        <w:rPr>
          <w:rFonts w:ascii="Times New Roman" w:hAnsi="Times New Roman" w:cs="Times New Roman"/>
        </w:rPr>
        <w:t xml:space="preserve">As one </w:t>
      </w:r>
      <w:r w:rsidR="00AB3393">
        <w:rPr>
          <w:rFonts w:ascii="Times New Roman" w:hAnsi="Times New Roman" w:cs="Times New Roman"/>
        </w:rPr>
        <w:t>sets out to read and reflect on</w:t>
      </w:r>
      <w:r w:rsidR="00AF0393">
        <w:rPr>
          <w:rFonts w:ascii="Times New Roman" w:hAnsi="Times New Roman" w:cs="Times New Roman"/>
        </w:rPr>
        <w:t xml:space="preserve"> “Walk </w:t>
      </w:r>
      <w:r w:rsidR="00AB3393">
        <w:rPr>
          <w:rFonts w:ascii="Times New Roman" w:hAnsi="Times New Roman" w:cs="Times New Roman"/>
        </w:rPr>
        <w:t>O</w:t>
      </w:r>
      <w:r w:rsidR="00AF0393">
        <w:rPr>
          <w:rFonts w:ascii="Times New Roman" w:hAnsi="Times New Roman" w:cs="Times New Roman"/>
        </w:rPr>
        <w:t xml:space="preserve">ut </w:t>
      </w:r>
      <w:r w:rsidR="00AB3393">
        <w:rPr>
          <w:rFonts w:ascii="Times New Roman" w:hAnsi="Times New Roman" w:cs="Times New Roman"/>
        </w:rPr>
        <w:t>W</w:t>
      </w:r>
      <w:r w:rsidR="00AF0393">
        <w:rPr>
          <w:rFonts w:ascii="Times New Roman" w:hAnsi="Times New Roman" w:cs="Times New Roman"/>
        </w:rPr>
        <w:t xml:space="preserve">alk </w:t>
      </w:r>
      <w:r w:rsidR="00AB3393">
        <w:rPr>
          <w:rFonts w:ascii="Times New Roman" w:hAnsi="Times New Roman" w:cs="Times New Roman"/>
        </w:rPr>
        <w:t>O</w:t>
      </w:r>
      <w:r w:rsidR="00AF0393">
        <w:rPr>
          <w:rFonts w:ascii="Times New Roman" w:hAnsi="Times New Roman" w:cs="Times New Roman"/>
        </w:rPr>
        <w:t xml:space="preserve">n”, </w:t>
      </w:r>
      <w:r w:rsidRPr="007B3574">
        <w:rPr>
          <w:rFonts w:ascii="Times New Roman" w:hAnsi="Times New Roman" w:cs="Times New Roman"/>
        </w:rPr>
        <w:t xml:space="preserve"> for the third time, </w:t>
      </w:r>
      <w:r w:rsidR="00AF0393">
        <w:rPr>
          <w:rFonts w:ascii="Times New Roman" w:hAnsi="Times New Roman" w:cs="Times New Roman"/>
        </w:rPr>
        <w:t xml:space="preserve">I find myself </w:t>
      </w:r>
      <w:r w:rsidRPr="007B3574">
        <w:rPr>
          <w:rFonts w:ascii="Times New Roman" w:hAnsi="Times New Roman" w:cs="Times New Roman"/>
        </w:rPr>
        <w:t xml:space="preserve">reading it </w:t>
      </w:r>
      <w:r w:rsidR="00AB3393">
        <w:rPr>
          <w:rFonts w:ascii="Times New Roman" w:hAnsi="Times New Roman" w:cs="Times New Roman"/>
        </w:rPr>
        <w:t>this time amid a</w:t>
      </w:r>
      <w:r w:rsidRPr="007B3574">
        <w:rPr>
          <w:rFonts w:ascii="Times New Roman" w:hAnsi="Times New Roman" w:cs="Times New Roman"/>
        </w:rPr>
        <w:t xml:space="preserve"> new world context</w:t>
      </w:r>
      <w:r w:rsidR="00AB3393">
        <w:rPr>
          <w:rFonts w:ascii="Times New Roman" w:hAnsi="Times New Roman" w:cs="Times New Roman"/>
        </w:rPr>
        <w:t xml:space="preserve">, </w:t>
      </w:r>
      <w:r w:rsidR="00AF0393">
        <w:rPr>
          <w:rFonts w:ascii="Times New Roman" w:hAnsi="Times New Roman" w:cs="Times New Roman"/>
        </w:rPr>
        <w:t xml:space="preserve">and as such </w:t>
      </w:r>
      <w:r w:rsidRPr="007B3574">
        <w:rPr>
          <w:rFonts w:ascii="Times New Roman" w:hAnsi="Times New Roman" w:cs="Times New Roman"/>
        </w:rPr>
        <w:t xml:space="preserve">I saw myself connecting the first chapter in different ways then I did the first time. The poem on page 2 for example, is so profound right now, given the change in how we as a society are being encouraged/ forced to participate with each other. </w:t>
      </w:r>
      <w:r w:rsidR="00287320" w:rsidRPr="007B3574">
        <w:rPr>
          <w:rFonts w:ascii="Times New Roman" w:hAnsi="Times New Roman" w:cs="Times New Roman"/>
        </w:rPr>
        <w:t xml:space="preserve">As I reread the book, </w:t>
      </w:r>
      <w:r w:rsidRPr="007B3574">
        <w:rPr>
          <w:rFonts w:ascii="Times New Roman" w:hAnsi="Times New Roman" w:cs="Times New Roman"/>
        </w:rPr>
        <w:t>we are in a reality where we are truly being pushed to see things different</w:t>
      </w:r>
      <w:r w:rsidR="00AB3393">
        <w:rPr>
          <w:rFonts w:ascii="Times New Roman" w:hAnsi="Times New Roman" w:cs="Times New Roman"/>
        </w:rPr>
        <w:t xml:space="preserve">, </w:t>
      </w:r>
      <w:r w:rsidRPr="007B3574">
        <w:rPr>
          <w:rFonts w:ascii="Times New Roman" w:hAnsi="Times New Roman" w:cs="Times New Roman"/>
        </w:rPr>
        <w:t>where we are “no longer expecting relationships, memories, words, or letters to mean what they used to mean</w:t>
      </w:r>
      <w:r w:rsidR="00AB3393">
        <w:rPr>
          <w:rFonts w:ascii="Times New Roman" w:hAnsi="Times New Roman" w:cs="Times New Roman"/>
        </w:rPr>
        <w:t>.</w:t>
      </w:r>
      <w:r w:rsidRPr="007B3574">
        <w:rPr>
          <w:rFonts w:ascii="Times New Roman" w:hAnsi="Times New Roman" w:cs="Times New Roman"/>
        </w:rPr>
        <w:t>” We are truly immersed in a reality where we need to be open to change, not be closed off – because we have to change, we have to adapt, we have to move forward.</w:t>
      </w:r>
    </w:p>
    <w:p w14:paraId="2AF5BD0A" w14:textId="075FA9E4" w:rsidR="006A5FB5" w:rsidRPr="007B3574" w:rsidRDefault="006A5FB5" w:rsidP="005D47FA">
      <w:pPr>
        <w:spacing w:line="480" w:lineRule="auto"/>
        <w:ind w:firstLine="720"/>
        <w:rPr>
          <w:rFonts w:ascii="Times New Roman" w:hAnsi="Times New Roman" w:cs="Times New Roman"/>
        </w:rPr>
      </w:pPr>
      <w:r w:rsidRPr="007B3574">
        <w:rPr>
          <w:rFonts w:ascii="Times New Roman" w:hAnsi="Times New Roman" w:cs="Times New Roman"/>
        </w:rPr>
        <w:t xml:space="preserve">Now more than ever, educators have to walk out of the doubt and the questions of darkness and take a leap of faith shrouded in hope. We need to brace each other and build community in order to learn, grow and contribute in this new scenario we are </w:t>
      </w:r>
      <w:r w:rsidR="005D47FA" w:rsidRPr="007B3574">
        <w:rPr>
          <w:rFonts w:ascii="Times New Roman" w:hAnsi="Times New Roman" w:cs="Times New Roman"/>
        </w:rPr>
        <w:t>navigating</w:t>
      </w:r>
      <w:r w:rsidRPr="007B3574">
        <w:rPr>
          <w:rFonts w:ascii="Times New Roman" w:hAnsi="Times New Roman" w:cs="Times New Roman"/>
        </w:rPr>
        <w:t xml:space="preserve"> together, not alone. Those who try to go alone will find it harder to find the light, for individualism is the wrong response, when we have collectively been called to stay home and navigate a new normal. The most interesting part will be how we rebound on the other side. Will we continue to walk </w:t>
      </w:r>
      <w:r w:rsidR="005D47FA" w:rsidRPr="007B3574">
        <w:rPr>
          <w:rFonts w:ascii="Times New Roman" w:hAnsi="Times New Roman" w:cs="Times New Roman"/>
        </w:rPr>
        <w:t>forward,</w:t>
      </w:r>
      <w:r w:rsidRPr="007B3574">
        <w:rPr>
          <w:rFonts w:ascii="Times New Roman" w:hAnsi="Times New Roman" w:cs="Times New Roman"/>
        </w:rPr>
        <w:t xml:space="preserve"> or will we revert back to the old and familiar?  Will we be able to return to what was? Will we want to?</w:t>
      </w:r>
    </w:p>
    <w:p w14:paraId="702D81EE" w14:textId="1CDE70BD" w:rsidR="00AB3393" w:rsidRDefault="0001788A" w:rsidP="00AB3393">
      <w:pPr>
        <w:spacing w:line="480" w:lineRule="auto"/>
        <w:jc w:val="center"/>
        <w:rPr>
          <w:rFonts w:ascii="Times New Roman" w:hAnsi="Times New Roman" w:cs="Times New Roman"/>
        </w:rPr>
      </w:pPr>
      <w:r w:rsidRPr="00AB3393">
        <w:rPr>
          <w:rFonts w:ascii="Times New Roman" w:hAnsi="Times New Roman" w:cs="Times New Roman"/>
          <w:b/>
          <w:bCs/>
          <w:i/>
          <w:iCs/>
        </w:rPr>
        <w:t>“All systems go through life cycles”</w:t>
      </w:r>
      <w:r w:rsidR="00AF0393" w:rsidRPr="00AB3393">
        <w:rPr>
          <w:rFonts w:ascii="Times New Roman" w:hAnsi="Times New Roman" w:cs="Times New Roman"/>
          <w:b/>
          <w:bCs/>
          <w:i/>
          <w:iCs/>
        </w:rPr>
        <w:fldChar w:fldCharType="begin" w:fldLock="1"/>
      </w:r>
      <w:r w:rsidR="00AF0393" w:rsidRPr="00AB3393">
        <w:rPr>
          <w:rFonts w:ascii="Times New Roman" w:hAnsi="Times New Roman" w:cs="Times New Roman"/>
          <w:b/>
          <w:bCs/>
          <w:i/>
          <w:iCs/>
        </w:rPr>
        <w:instrText>ADDIN CSL_CITATION {"citationItems":[{"id":"ITEM-1","itemData":{"author":[{"dropping-particle":"","family":"Wheatley","given":"Margaret","non-dropping-particle":"","parse-names":false,"suffix":""},{"dropping-particle":"","family":"Frieze","given":"Deborah","non-dropping-particle":"","parse-names":false,"suffix":""}],"id":"ITEM-1","issued":{"date-parts":[["2011"]]},"number-of-pages":"264","publisher":"Berrett-Koehler Publishers, Inc.","publisher-place":"San Francisco, CA","title":"Walk out walk on: A learning journey into communities daring to live the future now","type":"book"},"locator":"10","uris":["http://www.mendeley.com/documents/?uuid=afcba993-fb67-415e-84ff-7a8868ffe458"]}],"mendeley":{"formattedCitation":"(Wheatley &amp; Frieze, 2011, p. 10)","plainTextFormattedCitation":"(Wheatley &amp; Frieze, 2011, p. 10)","previouslyFormattedCitation":"(Wheatley &amp; Frieze, 2011, p. 10)"},"properties":{"noteIndex":0},"schema":"https://github.com/citation-style-language/schema/raw/master/csl-citation.json"}</w:instrText>
      </w:r>
      <w:r w:rsidR="00AF0393" w:rsidRPr="00AB3393">
        <w:rPr>
          <w:rFonts w:ascii="Times New Roman" w:hAnsi="Times New Roman" w:cs="Times New Roman"/>
          <w:b/>
          <w:bCs/>
          <w:i/>
          <w:iCs/>
        </w:rPr>
        <w:fldChar w:fldCharType="separate"/>
      </w:r>
      <w:r w:rsidR="00AF0393" w:rsidRPr="00AB3393">
        <w:rPr>
          <w:rFonts w:ascii="Times New Roman" w:hAnsi="Times New Roman" w:cs="Times New Roman"/>
          <w:b/>
          <w:bCs/>
          <w:i/>
          <w:iCs/>
          <w:noProof/>
        </w:rPr>
        <w:t>(Wheatley &amp; Frieze, 2011, p. 10)</w:t>
      </w:r>
      <w:r w:rsidR="00AF0393" w:rsidRPr="00AB3393">
        <w:rPr>
          <w:rFonts w:ascii="Times New Roman" w:hAnsi="Times New Roman" w:cs="Times New Roman"/>
          <w:b/>
          <w:bCs/>
          <w:i/>
          <w:iCs/>
        </w:rPr>
        <w:fldChar w:fldCharType="end"/>
      </w:r>
      <w:r w:rsidR="00AF0393" w:rsidRPr="00AB3393">
        <w:rPr>
          <w:rFonts w:ascii="Times New Roman" w:hAnsi="Times New Roman" w:cs="Times New Roman"/>
          <w:b/>
          <w:bCs/>
          <w:i/>
          <w:iCs/>
        </w:rPr>
        <w:t>.</w:t>
      </w:r>
    </w:p>
    <w:p w14:paraId="3AD247E9" w14:textId="43E05A38" w:rsidR="0001788A" w:rsidRPr="007B3574" w:rsidRDefault="0001788A" w:rsidP="005D47FA">
      <w:pPr>
        <w:spacing w:line="480" w:lineRule="auto"/>
        <w:ind w:firstLine="720"/>
        <w:rPr>
          <w:rFonts w:ascii="Times New Roman" w:hAnsi="Times New Roman" w:cs="Times New Roman"/>
        </w:rPr>
      </w:pPr>
      <w:r w:rsidRPr="007B3574">
        <w:rPr>
          <w:rFonts w:ascii="Times New Roman" w:hAnsi="Times New Roman" w:cs="Times New Roman"/>
        </w:rPr>
        <w:t>We are in a unique uncharted place with</w:t>
      </w:r>
      <w:r w:rsidR="00AB3393">
        <w:rPr>
          <w:rFonts w:ascii="Times New Roman" w:hAnsi="Times New Roman" w:cs="Times New Roman"/>
        </w:rPr>
        <w:t xml:space="preserve">in society and </w:t>
      </w:r>
      <w:r w:rsidRPr="007B3574">
        <w:rPr>
          <w:rFonts w:ascii="Times New Roman" w:hAnsi="Times New Roman" w:cs="Times New Roman"/>
        </w:rPr>
        <w:t xml:space="preserve">in education right now. Resistors to change </w:t>
      </w:r>
      <w:r w:rsidR="00AB3393">
        <w:rPr>
          <w:rFonts w:ascii="Times New Roman" w:hAnsi="Times New Roman" w:cs="Times New Roman"/>
        </w:rPr>
        <w:t xml:space="preserve">quickly, </w:t>
      </w:r>
      <w:r w:rsidRPr="007B3574">
        <w:rPr>
          <w:rFonts w:ascii="Times New Roman" w:hAnsi="Times New Roman" w:cs="Times New Roman"/>
        </w:rPr>
        <w:t>we are having to work together, to make the choice to move forward, to embrace what is, at a speed of processing that does not work for everyone. It’s interesting, because there has been a call to modernize education for a</w:t>
      </w:r>
      <w:r w:rsidR="00287320" w:rsidRPr="007B3574">
        <w:rPr>
          <w:rFonts w:ascii="Times New Roman" w:hAnsi="Times New Roman" w:cs="Times New Roman"/>
        </w:rPr>
        <w:t xml:space="preserve"> </w:t>
      </w:r>
      <w:r w:rsidRPr="007B3574">
        <w:rPr>
          <w:rFonts w:ascii="Times New Roman" w:hAnsi="Times New Roman" w:cs="Times New Roman"/>
        </w:rPr>
        <w:t>while</w:t>
      </w:r>
      <w:r w:rsidR="00287320" w:rsidRPr="007B3574">
        <w:rPr>
          <w:rFonts w:ascii="Times New Roman" w:hAnsi="Times New Roman" w:cs="Times New Roman"/>
        </w:rPr>
        <w:t xml:space="preserve">. I am left </w:t>
      </w:r>
      <w:proofErr w:type="gramStart"/>
      <w:r w:rsidR="00287320" w:rsidRPr="007B3574">
        <w:rPr>
          <w:rFonts w:ascii="Times New Roman" w:hAnsi="Times New Roman" w:cs="Times New Roman"/>
        </w:rPr>
        <w:t>pondering</w:t>
      </w:r>
      <w:r w:rsidR="00AB3393">
        <w:rPr>
          <w:rFonts w:ascii="Times New Roman" w:hAnsi="Times New Roman" w:cs="Times New Roman"/>
        </w:rPr>
        <w:t>,</w:t>
      </w:r>
      <w:proofErr w:type="gramEnd"/>
      <w:r w:rsidR="00287320" w:rsidRPr="007B3574">
        <w:rPr>
          <w:rFonts w:ascii="Times New Roman" w:hAnsi="Times New Roman" w:cs="Times New Roman"/>
        </w:rPr>
        <w:t xml:space="preserve"> can we </w:t>
      </w:r>
      <w:r w:rsidR="00287320" w:rsidRPr="007B3574">
        <w:rPr>
          <w:rFonts w:ascii="Times New Roman" w:hAnsi="Times New Roman" w:cs="Times New Roman"/>
        </w:rPr>
        <w:lastRenderedPageBreak/>
        <w:t xml:space="preserve">view this pandemic as </w:t>
      </w:r>
      <w:r w:rsidRPr="007B3574">
        <w:rPr>
          <w:rFonts w:ascii="Times New Roman" w:hAnsi="Times New Roman" w:cs="Times New Roman"/>
        </w:rPr>
        <w:t xml:space="preserve">catalyst </w:t>
      </w:r>
      <w:r w:rsidR="00287320" w:rsidRPr="007B3574">
        <w:rPr>
          <w:rFonts w:ascii="Times New Roman" w:hAnsi="Times New Roman" w:cs="Times New Roman"/>
        </w:rPr>
        <w:t xml:space="preserve">the system </w:t>
      </w:r>
      <w:r w:rsidRPr="007B3574">
        <w:rPr>
          <w:rFonts w:ascii="Times New Roman" w:hAnsi="Times New Roman" w:cs="Times New Roman"/>
        </w:rPr>
        <w:t>need</w:t>
      </w:r>
      <w:r w:rsidR="00AB3393">
        <w:rPr>
          <w:rFonts w:ascii="Times New Roman" w:hAnsi="Times New Roman" w:cs="Times New Roman"/>
        </w:rPr>
        <w:t xml:space="preserve">s? </w:t>
      </w:r>
      <w:r w:rsidR="00287320" w:rsidRPr="007B3574">
        <w:rPr>
          <w:rFonts w:ascii="Times New Roman" w:hAnsi="Times New Roman" w:cs="Times New Roman"/>
        </w:rPr>
        <w:t>An opportunity to see what we truly miss and what we truly no longer need</w:t>
      </w:r>
      <w:r w:rsidR="00AB3393">
        <w:rPr>
          <w:rFonts w:ascii="Times New Roman" w:hAnsi="Times New Roman" w:cs="Times New Roman"/>
        </w:rPr>
        <w:t>?</w:t>
      </w:r>
      <w:r w:rsidR="00287320" w:rsidRPr="007B3574">
        <w:rPr>
          <w:rFonts w:ascii="Times New Roman" w:hAnsi="Times New Roman" w:cs="Times New Roman"/>
        </w:rPr>
        <w:t xml:space="preserve"> I</w:t>
      </w:r>
      <w:r w:rsidRPr="007B3574">
        <w:rPr>
          <w:rFonts w:ascii="Times New Roman" w:hAnsi="Times New Roman" w:cs="Times New Roman"/>
        </w:rPr>
        <w:t xml:space="preserve"> believe the landscape of education will be changed forever when we emerge. I believe that we will be more appreciative of the social necessity of having </w:t>
      </w:r>
      <w:r w:rsidR="00AB3393">
        <w:rPr>
          <w:rFonts w:ascii="Times New Roman" w:hAnsi="Times New Roman" w:cs="Times New Roman"/>
        </w:rPr>
        <w:t>physical schools in our communities, as gathering places where we grow and thrive together in each other’s presence. I am hopeful that we emerge</w:t>
      </w:r>
      <w:r w:rsidRPr="007B3574">
        <w:rPr>
          <w:rFonts w:ascii="Times New Roman" w:hAnsi="Times New Roman" w:cs="Times New Roman"/>
        </w:rPr>
        <w:t xml:space="preserve"> understand</w:t>
      </w:r>
      <w:r w:rsidR="00AB3393">
        <w:rPr>
          <w:rFonts w:ascii="Times New Roman" w:hAnsi="Times New Roman" w:cs="Times New Roman"/>
        </w:rPr>
        <w:t>ing</w:t>
      </w:r>
      <w:r w:rsidRPr="007B3574">
        <w:rPr>
          <w:rFonts w:ascii="Times New Roman" w:hAnsi="Times New Roman" w:cs="Times New Roman"/>
        </w:rPr>
        <w:t xml:space="preserve"> how we can find ways to individualize </w:t>
      </w:r>
      <w:r w:rsidR="00D621B8" w:rsidRPr="007B3574">
        <w:rPr>
          <w:rFonts w:ascii="Times New Roman" w:hAnsi="Times New Roman" w:cs="Times New Roman"/>
        </w:rPr>
        <w:t xml:space="preserve">for our students and our teachers </w:t>
      </w:r>
      <w:r w:rsidRPr="007B3574">
        <w:rPr>
          <w:rFonts w:ascii="Times New Roman" w:hAnsi="Times New Roman" w:cs="Times New Roman"/>
        </w:rPr>
        <w:t>with greater ease</w:t>
      </w:r>
      <w:r w:rsidR="00AB3393">
        <w:rPr>
          <w:rFonts w:ascii="Times New Roman" w:hAnsi="Times New Roman" w:cs="Times New Roman"/>
        </w:rPr>
        <w:t>, t</w:t>
      </w:r>
      <w:r w:rsidRPr="007B3574">
        <w:rPr>
          <w:rFonts w:ascii="Times New Roman" w:hAnsi="Times New Roman" w:cs="Times New Roman"/>
        </w:rPr>
        <w:t xml:space="preserve">hat we can adopt and change the landscape for the positive. </w:t>
      </w:r>
      <w:r w:rsidR="00AB3393">
        <w:rPr>
          <w:rFonts w:ascii="Times New Roman" w:hAnsi="Times New Roman" w:cs="Times New Roman"/>
        </w:rPr>
        <w:t>Hopeful that w</w:t>
      </w:r>
      <w:r w:rsidRPr="007B3574">
        <w:rPr>
          <w:rFonts w:ascii="Times New Roman" w:hAnsi="Times New Roman" w:cs="Times New Roman"/>
        </w:rPr>
        <w:t xml:space="preserve">e can leave the ‘dying’ parts of the system with less resistance, </w:t>
      </w:r>
      <w:r w:rsidR="00AB3393">
        <w:rPr>
          <w:rFonts w:ascii="Times New Roman" w:hAnsi="Times New Roman" w:cs="Times New Roman"/>
        </w:rPr>
        <w:t>as</w:t>
      </w:r>
      <w:r w:rsidRPr="007B3574">
        <w:rPr>
          <w:rFonts w:ascii="Times New Roman" w:hAnsi="Times New Roman" w:cs="Times New Roman"/>
        </w:rPr>
        <w:t xml:space="preserve"> we are now forced to look more carefully at what is truly valuable in education,</w:t>
      </w:r>
      <w:r w:rsidR="00AB3393">
        <w:rPr>
          <w:rFonts w:ascii="Times New Roman" w:hAnsi="Times New Roman" w:cs="Times New Roman"/>
        </w:rPr>
        <w:t xml:space="preserve"> what it is that we are craving most in these times of uncertainty. </w:t>
      </w:r>
    </w:p>
    <w:p w14:paraId="54105BCB" w14:textId="719B8D96" w:rsidR="0001788A" w:rsidRPr="007B3574" w:rsidRDefault="005D47FA" w:rsidP="005D47FA">
      <w:pPr>
        <w:spacing w:line="480" w:lineRule="auto"/>
        <w:ind w:firstLine="720"/>
        <w:rPr>
          <w:rFonts w:ascii="Times New Roman" w:hAnsi="Times New Roman" w:cs="Times New Roman"/>
        </w:rPr>
      </w:pPr>
      <w:r w:rsidRPr="007B3574">
        <w:rPr>
          <w:rFonts w:ascii="Times New Roman" w:hAnsi="Times New Roman" w:cs="Times New Roman"/>
        </w:rPr>
        <w:t>I</w:t>
      </w:r>
      <w:r w:rsidR="0001788A" w:rsidRPr="007B3574">
        <w:rPr>
          <w:rFonts w:ascii="Times New Roman" w:hAnsi="Times New Roman" w:cs="Times New Roman"/>
        </w:rPr>
        <w:t xml:space="preserve">t </w:t>
      </w:r>
      <w:r w:rsidR="00287320" w:rsidRPr="007B3574">
        <w:rPr>
          <w:rFonts w:ascii="Times New Roman" w:hAnsi="Times New Roman" w:cs="Times New Roman"/>
        </w:rPr>
        <w:t xml:space="preserve">is </w:t>
      </w:r>
      <w:r w:rsidR="0001788A" w:rsidRPr="007B3574">
        <w:rPr>
          <w:rFonts w:ascii="Times New Roman" w:hAnsi="Times New Roman" w:cs="Times New Roman"/>
        </w:rPr>
        <w:t xml:space="preserve">interesting </w:t>
      </w:r>
      <w:r w:rsidR="00287320" w:rsidRPr="007B3574">
        <w:rPr>
          <w:rFonts w:ascii="Times New Roman" w:hAnsi="Times New Roman" w:cs="Times New Roman"/>
        </w:rPr>
        <w:t xml:space="preserve">for </w:t>
      </w:r>
      <w:r w:rsidR="0001788A" w:rsidRPr="007B3574">
        <w:rPr>
          <w:rFonts w:ascii="Times New Roman" w:hAnsi="Times New Roman" w:cs="Times New Roman"/>
        </w:rPr>
        <w:t>when I first read the book – it was in a familiar setting as suggested it</w:t>
      </w:r>
      <w:r w:rsidR="00287320" w:rsidRPr="007B3574">
        <w:rPr>
          <w:rFonts w:ascii="Times New Roman" w:hAnsi="Times New Roman" w:cs="Times New Roman"/>
        </w:rPr>
        <w:t xml:space="preserve"> </w:t>
      </w:r>
      <w:r w:rsidRPr="007B3574">
        <w:rPr>
          <w:rFonts w:ascii="Times New Roman" w:hAnsi="Times New Roman" w:cs="Times New Roman"/>
        </w:rPr>
        <w:t>should</w:t>
      </w:r>
      <w:r w:rsidR="00287320" w:rsidRPr="007B3574">
        <w:rPr>
          <w:rFonts w:ascii="Times New Roman" w:hAnsi="Times New Roman" w:cs="Times New Roman"/>
        </w:rPr>
        <w:t xml:space="preserve"> and most likely would </w:t>
      </w:r>
      <w:r w:rsidR="0001788A" w:rsidRPr="007B3574">
        <w:rPr>
          <w:rFonts w:ascii="Times New Roman" w:hAnsi="Times New Roman" w:cs="Times New Roman"/>
        </w:rPr>
        <w:t xml:space="preserve">be </w:t>
      </w:r>
      <w:r w:rsidR="00287320" w:rsidRPr="007B3574">
        <w:rPr>
          <w:rFonts w:ascii="Times New Roman" w:hAnsi="Times New Roman" w:cs="Times New Roman"/>
        </w:rPr>
        <w:t>by the authors.</w:t>
      </w:r>
      <w:r w:rsidR="0001788A" w:rsidRPr="007B3574">
        <w:rPr>
          <w:rFonts w:ascii="Times New Roman" w:hAnsi="Times New Roman" w:cs="Times New Roman"/>
        </w:rPr>
        <w:t xml:space="preserve"> </w:t>
      </w:r>
      <w:r w:rsidR="00AB3393">
        <w:rPr>
          <w:rFonts w:ascii="Times New Roman" w:hAnsi="Times New Roman" w:cs="Times New Roman"/>
        </w:rPr>
        <w:t xml:space="preserve">However, </w:t>
      </w:r>
      <w:r w:rsidR="0001788A" w:rsidRPr="007B3574">
        <w:rPr>
          <w:rFonts w:ascii="Times New Roman" w:hAnsi="Times New Roman" w:cs="Times New Roman"/>
        </w:rPr>
        <w:t xml:space="preserve">we are all not in a familiar setting </w:t>
      </w:r>
      <w:r w:rsidR="00AB3393">
        <w:rPr>
          <w:rFonts w:ascii="Times New Roman" w:hAnsi="Times New Roman" w:cs="Times New Roman"/>
        </w:rPr>
        <w:t xml:space="preserve">as we read it this time around, </w:t>
      </w:r>
      <w:r w:rsidR="0001788A" w:rsidRPr="007B3574">
        <w:rPr>
          <w:rFonts w:ascii="Times New Roman" w:hAnsi="Times New Roman" w:cs="Times New Roman"/>
        </w:rPr>
        <w:t>both in our jobs, our community, as a country and even globally. The lens is different this time, because we are currently living a massive event historically and collectively. We are also living it in a time of greater global connections th</w:t>
      </w:r>
      <w:r w:rsidR="00287320" w:rsidRPr="007B3574">
        <w:rPr>
          <w:rFonts w:ascii="Times New Roman" w:hAnsi="Times New Roman" w:cs="Times New Roman"/>
        </w:rPr>
        <w:t>a</w:t>
      </w:r>
      <w:r w:rsidR="0001788A" w:rsidRPr="007B3574">
        <w:rPr>
          <w:rFonts w:ascii="Times New Roman" w:hAnsi="Times New Roman" w:cs="Times New Roman"/>
        </w:rPr>
        <w:t xml:space="preserve">n ever before, but ironically becoming more insular than ever expected. Shutting down global travel, whilst feeling greater compassion for the shared human experience connecting our </w:t>
      </w:r>
      <w:r w:rsidRPr="007B3574">
        <w:rPr>
          <w:rFonts w:ascii="Times New Roman" w:hAnsi="Times New Roman" w:cs="Times New Roman"/>
        </w:rPr>
        <w:t>communities</w:t>
      </w:r>
      <w:r w:rsidR="0001788A" w:rsidRPr="007B3574">
        <w:rPr>
          <w:rFonts w:ascii="Times New Roman" w:hAnsi="Times New Roman" w:cs="Times New Roman"/>
        </w:rPr>
        <w:t xml:space="preserve"> and countries</w:t>
      </w:r>
      <w:r w:rsidR="00D621B8" w:rsidRPr="007B3574">
        <w:rPr>
          <w:rFonts w:ascii="Times New Roman" w:hAnsi="Times New Roman" w:cs="Times New Roman"/>
        </w:rPr>
        <w:t xml:space="preserve"> in a new profound way. </w:t>
      </w:r>
    </w:p>
    <w:p w14:paraId="05DBDF53" w14:textId="6C65D2BB" w:rsidR="001F5FF6" w:rsidRPr="007B3574" w:rsidRDefault="001F5FF6" w:rsidP="005D47FA">
      <w:pPr>
        <w:spacing w:line="480" w:lineRule="auto"/>
        <w:ind w:firstLine="720"/>
        <w:rPr>
          <w:rFonts w:ascii="Times New Roman" w:hAnsi="Times New Roman" w:cs="Times New Roman"/>
        </w:rPr>
      </w:pPr>
      <w:r w:rsidRPr="007B3574">
        <w:rPr>
          <w:rFonts w:ascii="Times New Roman" w:hAnsi="Times New Roman" w:cs="Times New Roman"/>
        </w:rPr>
        <w:t xml:space="preserve">Schools are the heart of so many of our communities, the core connecting institution for so many aspects our lives. School are, and really have always been a reflection of the communities they serve. However, I think in some places, we have deviated from what that word community means. We understand that teachers and students create a community of learners, but schools are also the place that so many individuals find comfort and connectedness. Many vulnerable students rely on schools to be places of refuge and security first, education second. </w:t>
      </w:r>
      <w:r w:rsidRPr="007B3574">
        <w:rPr>
          <w:rFonts w:ascii="Times New Roman" w:hAnsi="Times New Roman" w:cs="Times New Roman"/>
        </w:rPr>
        <w:lastRenderedPageBreak/>
        <w:t>Families rely on schools to provide guidance and support in the lives of their children. Teachers search for communities of like</w:t>
      </w:r>
      <w:r w:rsidR="00287320" w:rsidRPr="007B3574">
        <w:rPr>
          <w:rFonts w:ascii="Times New Roman" w:hAnsi="Times New Roman" w:cs="Times New Roman"/>
        </w:rPr>
        <w:t>-</w:t>
      </w:r>
      <w:r w:rsidRPr="007B3574">
        <w:rPr>
          <w:rFonts w:ascii="Times New Roman" w:hAnsi="Times New Roman" w:cs="Times New Roman"/>
        </w:rPr>
        <w:t xml:space="preserve">minded educators who share their values and visions for learners. I know early in my career, I would often get caught up on what people were not doing, how the system was failing, on what the </w:t>
      </w:r>
      <w:r w:rsidR="005D47FA" w:rsidRPr="007B3574">
        <w:rPr>
          <w:rFonts w:ascii="Times New Roman" w:hAnsi="Times New Roman" w:cs="Times New Roman"/>
        </w:rPr>
        <w:t>deficits</w:t>
      </w:r>
      <w:r w:rsidRPr="007B3574">
        <w:rPr>
          <w:rFonts w:ascii="Times New Roman" w:hAnsi="Times New Roman" w:cs="Times New Roman"/>
        </w:rPr>
        <w:t xml:space="preserve"> were. I think through age and experience, I have come to understand that we need to look at schools and the institution of education through the lens of what it is doing well and then build towards possibility. We need to honour the parts that have never been broken, that have always existed, and build on through an appreciative lens, not one of </w:t>
      </w:r>
      <w:r w:rsidR="005D47FA" w:rsidRPr="007B3574">
        <w:rPr>
          <w:rFonts w:ascii="Times New Roman" w:hAnsi="Times New Roman" w:cs="Times New Roman"/>
        </w:rPr>
        <w:t>deficits</w:t>
      </w:r>
      <w:r w:rsidRPr="007B3574">
        <w:rPr>
          <w:rFonts w:ascii="Times New Roman" w:hAnsi="Times New Roman" w:cs="Times New Roman"/>
        </w:rPr>
        <w:t xml:space="preserve">. Through the </w:t>
      </w:r>
      <w:r w:rsidR="005D47FA" w:rsidRPr="007B3574">
        <w:rPr>
          <w:rFonts w:ascii="Times New Roman" w:hAnsi="Times New Roman" w:cs="Times New Roman"/>
        </w:rPr>
        <w:t>master’s</w:t>
      </w:r>
      <w:r w:rsidRPr="007B3574">
        <w:rPr>
          <w:rFonts w:ascii="Times New Roman" w:hAnsi="Times New Roman" w:cs="Times New Roman"/>
        </w:rPr>
        <w:t xml:space="preserve"> program readings, these ideas have been reaffirmed. That we need to honour what is working and build towards better. Build off the foundation of </w:t>
      </w:r>
      <w:r w:rsidR="00287320" w:rsidRPr="007B3574">
        <w:rPr>
          <w:rFonts w:ascii="Times New Roman" w:hAnsi="Times New Roman" w:cs="Times New Roman"/>
        </w:rPr>
        <w:t>what is strong and beneficial for educators, students and communities</w:t>
      </w:r>
      <w:r w:rsidRPr="007B3574">
        <w:rPr>
          <w:rFonts w:ascii="Times New Roman" w:hAnsi="Times New Roman" w:cs="Times New Roman"/>
        </w:rPr>
        <w:t xml:space="preserve">. If we do this, I hope that those stale parts will fall to the side </w:t>
      </w:r>
      <w:r w:rsidR="00287320" w:rsidRPr="007B3574">
        <w:rPr>
          <w:rFonts w:ascii="Times New Roman" w:hAnsi="Times New Roman" w:cs="Times New Roman"/>
        </w:rPr>
        <w:t>on</w:t>
      </w:r>
      <w:r w:rsidRPr="007B3574">
        <w:rPr>
          <w:rFonts w:ascii="Times New Roman" w:hAnsi="Times New Roman" w:cs="Times New Roman"/>
        </w:rPr>
        <w:t xml:space="preserve"> their own. I believe it is easy to get stuck with status quo when we only focus on what is wrong. Instead of being brave enough to say – this part is working, this part we can make better. </w:t>
      </w:r>
      <w:r w:rsidR="00287320" w:rsidRPr="007B3574">
        <w:rPr>
          <w:rFonts w:ascii="Times New Roman" w:hAnsi="Times New Roman" w:cs="Times New Roman"/>
        </w:rPr>
        <w:t>I am drawn to the reference of hospice workers in the book. The idea that walk outs need not “consciously carry with us the values and practices that feel essential”</w:t>
      </w:r>
      <w:r w:rsidR="00AF0393">
        <w:rPr>
          <w:rFonts w:ascii="Times New Roman" w:hAnsi="Times New Roman" w:cs="Times New Roman"/>
        </w:rPr>
        <w:t xml:space="preserve"> </w:t>
      </w:r>
      <w:r w:rsidR="00AF0393">
        <w:rPr>
          <w:rFonts w:ascii="Times New Roman" w:hAnsi="Times New Roman" w:cs="Times New Roman"/>
        </w:rPr>
        <w:fldChar w:fldCharType="begin" w:fldLock="1"/>
      </w:r>
      <w:r w:rsidR="00872DE9">
        <w:rPr>
          <w:rFonts w:ascii="Times New Roman" w:hAnsi="Times New Roman" w:cs="Times New Roman"/>
        </w:rPr>
        <w:instrText>ADDIN CSL_CITATION {"citationItems":[{"id":"ITEM-1","itemData":{"author":[{"dropping-particle":"","family":"Wheatley","given":"Margaret","non-dropping-particle":"","parse-names":false,"suffix":""},{"dropping-particle":"","family":"Frieze","given":"Deborah","non-dropping-particle":"","parse-names":false,"suffix":""}],"id":"ITEM-1","issued":{"date-parts":[["2011"]]},"number-of-pages":"264","publisher":"Berrett-Koehler Publishers, Inc.","publisher-place":"San Francisco, CA","title":"Walk out walk on: A learning journey into communities daring to live the future now","type":"book"},"locator":"11","uris":["http://www.mendeley.com/documents/?uuid=afcba993-fb67-415e-84ff-7a8868ffe458"]}],"mendeley":{"formattedCitation":"(Wheatley &amp; Frieze, 2011, p. 11)","plainTextFormattedCitation":"(Wheatley &amp; Frieze, 2011, p. 11)","previouslyFormattedCitation":"(Wheatley &amp; Frieze, 2011, p. 11)"},"properties":{"noteIndex":0},"schema":"https://github.com/citation-style-language/schema/raw/master/csl-citation.json"}</w:instrText>
      </w:r>
      <w:r w:rsidR="00AF0393">
        <w:rPr>
          <w:rFonts w:ascii="Times New Roman" w:hAnsi="Times New Roman" w:cs="Times New Roman"/>
        </w:rPr>
        <w:fldChar w:fldCharType="separate"/>
      </w:r>
      <w:r w:rsidR="00AF0393" w:rsidRPr="00AF0393">
        <w:rPr>
          <w:rFonts w:ascii="Times New Roman" w:hAnsi="Times New Roman" w:cs="Times New Roman"/>
          <w:noProof/>
        </w:rPr>
        <w:t>(Wheatley &amp; Frieze, 2011, p. 11)</w:t>
      </w:r>
      <w:r w:rsidR="00AF0393">
        <w:rPr>
          <w:rFonts w:ascii="Times New Roman" w:hAnsi="Times New Roman" w:cs="Times New Roman"/>
        </w:rPr>
        <w:fldChar w:fldCharType="end"/>
      </w:r>
      <w:r w:rsidR="00AF0393">
        <w:rPr>
          <w:rFonts w:ascii="Times New Roman" w:hAnsi="Times New Roman" w:cs="Times New Roman"/>
        </w:rPr>
        <w:t>.</w:t>
      </w:r>
    </w:p>
    <w:p w14:paraId="3C325A76" w14:textId="4F4003E2" w:rsidR="00287320" w:rsidRPr="007B3574" w:rsidRDefault="00287320" w:rsidP="005D47FA">
      <w:pPr>
        <w:spacing w:line="480" w:lineRule="auto"/>
        <w:rPr>
          <w:rFonts w:ascii="Times New Roman" w:hAnsi="Times New Roman" w:cs="Times New Roman"/>
          <w:b/>
          <w:bCs/>
        </w:rPr>
      </w:pPr>
      <w:r w:rsidRPr="007B3574">
        <w:rPr>
          <w:rFonts w:ascii="Times New Roman" w:hAnsi="Times New Roman" w:cs="Times New Roman"/>
          <w:b/>
          <w:bCs/>
        </w:rPr>
        <w:t>Leaving Home</w:t>
      </w:r>
    </w:p>
    <w:p w14:paraId="3CDC792D" w14:textId="7690D8AB" w:rsidR="004438E6" w:rsidRPr="007B3574" w:rsidRDefault="005F3E4B" w:rsidP="005D47FA">
      <w:pPr>
        <w:spacing w:line="480" w:lineRule="auto"/>
        <w:ind w:firstLine="720"/>
        <w:rPr>
          <w:rFonts w:ascii="Times New Roman" w:hAnsi="Times New Roman" w:cs="Times New Roman"/>
        </w:rPr>
      </w:pPr>
      <w:r w:rsidRPr="007B3574">
        <w:rPr>
          <w:rFonts w:ascii="Times New Roman" w:hAnsi="Times New Roman" w:cs="Times New Roman"/>
        </w:rPr>
        <w:t xml:space="preserve">In the past few years, since the new curriculum in B.C. was implemented, the has been a shift and movement towards the individualization of learning for students. The curriculum redesign has allowed teachers to </w:t>
      </w:r>
      <w:r w:rsidR="00AB3393">
        <w:rPr>
          <w:rFonts w:ascii="Times New Roman" w:hAnsi="Times New Roman" w:cs="Times New Roman"/>
        </w:rPr>
        <w:t>‘</w:t>
      </w:r>
      <w:r w:rsidRPr="007B3574">
        <w:rPr>
          <w:rFonts w:ascii="Times New Roman" w:hAnsi="Times New Roman" w:cs="Times New Roman"/>
        </w:rPr>
        <w:t>walk out</w:t>
      </w:r>
      <w:r w:rsidR="00AB3393">
        <w:rPr>
          <w:rFonts w:ascii="Times New Roman" w:hAnsi="Times New Roman" w:cs="Times New Roman"/>
        </w:rPr>
        <w:t xml:space="preserve">’ </w:t>
      </w:r>
      <w:r w:rsidRPr="007B3574">
        <w:rPr>
          <w:rFonts w:ascii="Times New Roman" w:hAnsi="Times New Roman" w:cs="Times New Roman"/>
        </w:rPr>
        <w:t xml:space="preserve">on old delivery styles of education and create flexible learning </w:t>
      </w:r>
      <w:r w:rsidR="005D47FA" w:rsidRPr="007B3574">
        <w:rPr>
          <w:rFonts w:ascii="Times New Roman" w:hAnsi="Times New Roman" w:cs="Times New Roman"/>
        </w:rPr>
        <w:t>opportunities</w:t>
      </w:r>
      <w:r w:rsidRPr="007B3574">
        <w:rPr>
          <w:rFonts w:ascii="Times New Roman" w:hAnsi="Times New Roman" w:cs="Times New Roman"/>
        </w:rPr>
        <w:t xml:space="preserve"> within a more open-ended structure. In essence the structure for learning is there, with greater </w:t>
      </w:r>
      <w:r w:rsidR="005D47FA" w:rsidRPr="007B3574">
        <w:rPr>
          <w:rFonts w:ascii="Times New Roman" w:hAnsi="Times New Roman" w:cs="Times New Roman"/>
        </w:rPr>
        <w:t>opportunities</w:t>
      </w:r>
      <w:r w:rsidRPr="007B3574">
        <w:rPr>
          <w:rFonts w:ascii="Times New Roman" w:hAnsi="Times New Roman" w:cs="Times New Roman"/>
        </w:rPr>
        <w:t xml:space="preserve"> for emphasis on the core competencies. Voice and choice within assignments and assessments is also a big shift in thinking, allowing for greater </w:t>
      </w:r>
      <w:r w:rsidR="005D47FA" w:rsidRPr="007B3574">
        <w:rPr>
          <w:rFonts w:ascii="Times New Roman" w:hAnsi="Times New Roman" w:cs="Times New Roman"/>
        </w:rPr>
        <w:t>differentiation</w:t>
      </w:r>
      <w:r w:rsidRPr="007B3574">
        <w:rPr>
          <w:rFonts w:ascii="Times New Roman" w:hAnsi="Times New Roman" w:cs="Times New Roman"/>
        </w:rPr>
        <w:t xml:space="preserve"> for learning. In shifting towards the new curriculum, we need to be grounded in </w:t>
      </w:r>
      <w:r w:rsidRPr="007B3574">
        <w:rPr>
          <w:rFonts w:ascii="Times New Roman" w:hAnsi="Times New Roman" w:cs="Times New Roman"/>
        </w:rPr>
        <w:lastRenderedPageBreak/>
        <w:t xml:space="preserve">our beliefs and confident in ourselves as we </w:t>
      </w:r>
      <w:r w:rsidR="00FC3C7C">
        <w:rPr>
          <w:rFonts w:ascii="Times New Roman" w:hAnsi="Times New Roman" w:cs="Times New Roman"/>
        </w:rPr>
        <w:t>‘</w:t>
      </w:r>
      <w:r w:rsidRPr="007B3574">
        <w:rPr>
          <w:rFonts w:ascii="Times New Roman" w:hAnsi="Times New Roman" w:cs="Times New Roman"/>
        </w:rPr>
        <w:t>walk out</w:t>
      </w:r>
      <w:r w:rsidR="00FC3C7C">
        <w:rPr>
          <w:rFonts w:ascii="Times New Roman" w:hAnsi="Times New Roman" w:cs="Times New Roman"/>
        </w:rPr>
        <w:t>’</w:t>
      </w:r>
      <w:r w:rsidRPr="007B3574">
        <w:rPr>
          <w:rFonts w:ascii="Times New Roman" w:hAnsi="Times New Roman" w:cs="Times New Roman"/>
        </w:rPr>
        <w:t xml:space="preserve"> on old practices and work towards new opportunities in engaging students in meaningful learning opportunities. </w:t>
      </w:r>
    </w:p>
    <w:p w14:paraId="35A0BBB3" w14:textId="127D592A" w:rsidR="005F3E4B" w:rsidRPr="007B3574" w:rsidRDefault="005F3E4B" w:rsidP="005D47FA">
      <w:pPr>
        <w:spacing w:line="480" w:lineRule="auto"/>
        <w:ind w:firstLine="720"/>
        <w:rPr>
          <w:rFonts w:ascii="Times New Roman" w:hAnsi="Times New Roman" w:cs="Times New Roman"/>
        </w:rPr>
      </w:pPr>
      <w:r w:rsidRPr="007B3574">
        <w:rPr>
          <w:rFonts w:ascii="Times New Roman" w:hAnsi="Times New Roman" w:cs="Times New Roman"/>
        </w:rPr>
        <w:t xml:space="preserve">Right now, the pandemic has forced us to look at the system in a different way, but it has brought the value of social emotional learning to the forefront. It is amazing that the three areas stressed in a </w:t>
      </w:r>
      <w:r w:rsidR="005D47FA" w:rsidRPr="007B3574">
        <w:rPr>
          <w:rFonts w:ascii="Times New Roman" w:hAnsi="Times New Roman" w:cs="Times New Roman"/>
        </w:rPr>
        <w:t>continuity</w:t>
      </w:r>
      <w:r w:rsidRPr="007B3574">
        <w:rPr>
          <w:rFonts w:ascii="Times New Roman" w:hAnsi="Times New Roman" w:cs="Times New Roman"/>
        </w:rPr>
        <w:t xml:space="preserve"> of learning are literacy, numeracy, and wellness. We have come to realize that the social emotional wellness of our students is key to their success, that learning cannot take place unless they honour the </w:t>
      </w:r>
      <w:r w:rsidR="005D47FA" w:rsidRPr="007B3574">
        <w:rPr>
          <w:rFonts w:ascii="Times New Roman" w:hAnsi="Times New Roman" w:cs="Times New Roman"/>
        </w:rPr>
        <w:t>emotional</w:t>
      </w:r>
      <w:r w:rsidRPr="007B3574">
        <w:rPr>
          <w:rFonts w:ascii="Times New Roman" w:hAnsi="Times New Roman" w:cs="Times New Roman"/>
        </w:rPr>
        <w:t xml:space="preserve"> health of our students. </w:t>
      </w:r>
    </w:p>
    <w:p w14:paraId="0E5A4CEF" w14:textId="198D5217" w:rsidR="001F5FF6" w:rsidRDefault="001F5FF6" w:rsidP="00395296">
      <w:pPr>
        <w:spacing w:line="480" w:lineRule="auto"/>
        <w:ind w:firstLine="720"/>
        <w:rPr>
          <w:rFonts w:ascii="Times New Roman" w:hAnsi="Times New Roman" w:cs="Times New Roman"/>
        </w:rPr>
      </w:pPr>
      <w:r w:rsidRPr="007B3574">
        <w:rPr>
          <w:rFonts w:ascii="Times New Roman" w:hAnsi="Times New Roman" w:cs="Times New Roman"/>
        </w:rPr>
        <w:t xml:space="preserve">The essence of creating good work for me is about surrounding </w:t>
      </w:r>
      <w:r w:rsidR="00287320" w:rsidRPr="007B3574">
        <w:rPr>
          <w:rFonts w:ascii="Times New Roman" w:hAnsi="Times New Roman" w:cs="Times New Roman"/>
        </w:rPr>
        <w:t>my</w:t>
      </w:r>
      <w:r w:rsidRPr="007B3574">
        <w:rPr>
          <w:rFonts w:ascii="Times New Roman" w:hAnsi="Times New Roman" w:cs="Times New Roman"/>
        </w:rPr>
        <w:t xml:space="preserve">self with those who can support </w:t>
      </w:r>
      <w:r w:rsidR="00287320" w:rsidRPr="007B3574">
        <w:rPr>
          <w:rFonts w:ascii="Times New Roman" w:hAnsi="Times New Roman" w:cs="Times New Roman"/>
        </w:rPr>
        <w:t xml:space="preserve">me </w:t>
      </w:r>
      <w:r w:rsidRPr="007B3574">
        <w:rPr>
          <w:rFonts w:ascii="Times New Roman" w:hAnsi="Times New Roman" w:cs="Times New Roman"/>
        </w:rPr>
        <w:t xml:space="preserve">through what </w:t>
      </w:r>
      <w:r w:rsidR="00287320" w:rsidRPr="007B3574">
        <w:rPr>
          <w:rFonts w:ascii="Times New Roman" w:hAnsi="Times New Roman" w:cs="Times New Roman"/>
        </w:rPr>
        <w:t xml:space="preserve">I </w:t>
      </w:r>
      <w:r w:rsidRPr="007B3574">
        <w:rPr>
          <w:rFonts w:ascii="Times New Roman" w:hAnsi="Times New Roman" w:cs="Times New Roman"/>
        </w:rPr>
        <w:t>would like to accomplish</w:t>
      </w:r>
      <w:r w:rsidR="00287320" w:rsidRPr="007B3574">
        <w:rPr>
          <w:rFonts w:ascii="Times New Roman" w:hAnsi="Times New Roman" w:cs="Times New Roman"/>
        </w:rPr>
        <w:t>, while supporting them through their goals as well.</w:t>
      </w:r>
      <w:r w:rsidRPr="007B3574">
        <w:rPr>
          <w:rFonts w:ascii="Times New Roman" w:hAnsi="Times New Roman" w:cs="Times New Roman"/>
        </w:rPr>
        <w:t xml:space="preserve"> It is not about surrounding yourself with ‘yes’ people, but instead about ensuring that those around you will feel comfortable with sharing their perspective with you. I value the ‘critical friends’ I have accumulated throughout my career, those who I can call up when I am stuck on an idea, and I know they will provide me with a different point of view. I think it is important in all aspects of our lives to have </w:t>
      </w:r>
      <w:r w:rsidR="005D47FA" w:rsidRPr="007B3574">
        <w:rPr>
          <w:rFonts w:ascii="Times New Roman" w:hAnsi="Times New Roman" w:cs="Times New Roman"/>
        </w:rPr>
        <w:t>people</w:t>
      </w:r>
      <w:r w:rsidRPr="007B3574">
        <w:rPr>
          <w:rFonts w:ascii="Times New Roman" w:hAnsi="Times New Roman" w:cs="Times New Roman"/>
        </w:rPr>
        <w:t xml:space="preserve"> we know will provide divergent, respectful opinions that challenge your initial reactions to an idea or situation. </w:t>
      </w:r>
    </w:p>
    <w:p w14:paraId="6C910750" w14:textId="77777777" w:rsidR="00395296" w:rsidRPr="00395296" w:rsidRDefault="00395296" w:rsidP="00395296">
      <w:pPr>
        <w:spacing w:line="276" w:lineRule="auto"/>
        <w:ind w:firstLine="720"/>
        <w:jc w:val="center"/>
        <w:rPr>
          <w:rFonts w:ascii="Times New Roman" w:hAnsi="Times New Roman" w:cs="Times New Roman"/>
          <w:b/>
          <w:bCs/>
          <w:i/>
        </w:rPr>
      </w:pPr>
      <w:r w:rsidRPr="00395296">
        <w:rPr>
          <w:rFonts w:ascii="Times New Roman" w:hAnsi="Times New Roman" w:cs="Times New Roman"/>
          <w:b/>
          <w:bCs/>
          <w:i/>
        </w:rPr>
        <w:t xml:space="preserve">“We have a hard time talking to each other without falling into competition and even </w:t>
      </w:r>
    </w:p>
    <w:p w14:paraId="12D267AD" w14:textId="77777777" w:rsidR="00395296" w:rsidRPr="00395296" w:rsidRDefault="00395296" w:rsidP="00395296">
      <w:pPr>
        <w:spacing w:line="276" w:lineRule="auto"/>
        <w:ind w:firstLine="720"/>
        <w:jc w:val="center"/>
        <w:rPr>
          <w:rFonts w:ascii="Times New Roman" w:hAnsi="Times New Roman" w:cs="Times New Roman"/>
          <w:b/>
          <w:bCs/>
          <w:i/>
        </w:rPr>
      </w:pPr>
      <w:r w:rsidRPr="00395296">
        <w:rPr>
          <w:rFonts w:ascii="Times New Roman" w:hAnsi="Times New Roman" w:cs="Times New Roman"/>
          <w:b/>
          <w:bCs/>
          <w:i/>
        </w:rPr>
        <w:t xml:space="preserve">combat, into an unconscious rhythm of defense and offense that allows </w:t>
      </w:r>
    </w:p>
    <w:p w14:paraId="2CE002A2" w14:textId="77777777" w:rsidR="00395296" w:rsidRPr="00395296" w:rsidRDefault="00395296" w:rsidP="00395296">
      <w:pPr>
        <w:spacing w:line="276" w:lineRule="auto"/>
        <w:ind w:firstLine="720"/>
        <w:jc w:val="center"/>
        <w:rPr>
          <w:rFonts w:ascii="Times New Roman" w:hAnsi="Times New Roman" w:cs="Times New Roman"/>
          <w:b/>
          <w:bCs/>
          <w:i/>
        </w:rPr>
      </w:pPr>
      <w:r w:rsidRPr="00395296">
        <w:rPr>
          <w:rFonts w:ascii="Times New Roman" w:hAnsi="Times New Roman" w:cs="Times New Roman"/>
          <w:b/>
          <w:bCs/>
          <w:i/>
        </w:rPr>
        <w:t xml:space="preserve">for little openness and growth” </w:t>
      </w:r>
      <w:r w:rsidRPr="00395296">
        <w:rPr>
          <w:rFonts w:ascii="Times New Roman" w:hAnsi="Times New Roman" w:cs="Times New Roman"/>
          <w:b/>
          <w:bCs/>
          <w:i/>
        </w:rPr>
        <w:fldChar w:fldCharType="begin" w:fldLock="1"/>
      </w:r>
      <w:r w:rsidRPr="00395296">
        <w:rPr>
          <w:rFonts w:ascii="Times New Roman" w:hAnsi="Times New Roman" w:cs="Times New Roman"/>
          <w:b/>
          <w:bCs/>
          <w:i/>
        </w:rPr>
        <w:instrText>ADDIN CSL_CITATION {"citationItems":[{"id":"ITEM-1","itemData":{"DOI":"10.1080/00091383.1993.9938466","ISSN":"0009-1383","abstract":"If college faculty were encouraged by leadership to share their teaching experiences and insights, good teaching could flourish. Useful conversation topics include critical moments in teaching and learning; the human condition of teachers and learners; metaphors and images of the teaching process; and autobiographical reflection on great teachers. (MSE)","author":[{"dropping-particle":"","family":"Palmer","given":"Parker","non-dropping-particle":"","parse-names":false,"suffix":""}],"container-title":"Change: The Magazine of Higher Learning","id":"ITEM-1","issue":"6","issued":{"date-parts":[["1993"]]},"page":"8-13","title":"Good talk about good teaching: Improving teaching through conversation and community","type":"article-journal","volume":"25"},"locator":"10","uris":["http://www.mendeley.com/documents/?uuid=c872a299-323b-4859-99da-4960ee82ade7"]}],"mendeley":{"formattedCitation":"(Palmer, 1993, p. 10)","plainTextFormattedCitation":"(Palmer, 1993, p. 10)","previouslyFormattedCitation":"(Palmer, 1993, p. 10)"},"properties":{"noteIndex":0},"schema":"https://github.com/citation-style-language/schema/raw/master/csl-citation.json"}</w:instrText>
      </w:r>
      <w:r w:rsidRPr="00395296">
        <w:rPr>
          <w:rFonts w:ascii="Times New Roman" w:hAnsi="Times New Roman" w:cs="Times New Roman"/>
          <w:b/>
          <w:bCs/>
          <w:i/>
        </w:rPr>
        <w:fldChar w:fldCharType="separate"/>
      </w:r>
      <w:r w:rsidRPr="00395296">
        <w:rPr>
          <w:rFonts w:ascii="Times New Roman" w:hAnsi="Times New Roman" w:cs="Times New Roman"/>
          <w:b/>
          <w:bCs/>
          <w:i/>
          <w:noProof/>
        </w:rPr>
        <w:t>(Palmer, 1993, p. 10)</w:t>
      </w:r>
      <w:r w:rsidRPr="00395296">
        <w:rPr>
          <w:rFonts w:ascii="Times New Roman" w:hAnsi="Times New Roman" w:cs="Times New Roman"/>
          <w:b/>
          <w:bCs/>
          <w:i/>
        </w:rPr>
        <w:fldChar w:fldCharType="end"/>
      </w:r>
      <w:r w:rsidRPr="00395296">
        <w:rPr>
          <w:rFonts w:ascii="Times New Roman" w:hAnsi="Times New Roman" w:cs="Times New Roman"/>
          <w:b/>
          <w:bCs/>
          <w:i/>
        </w:rPr>
        <w:t>.</w:t>
      </w:r>
    </w:p>
    <w:p w14:paraId="5D93076F" w14:textId="77777777" w:rsidR="00395296" w:rsidRPr="007B3574" w:rsidRDefault="00395296" w:rsidP="00395296">
      <w:pPr>
        <w:spacing w:line="480" w:lineRule="auto"/>
        <w:ind w:firstLine="720"/>
        <w:rPr>
          <w:rFonts w:ascii="Times New Roman" w:hAnsi="Times New Roman" w:cs="Times New Roman"/>
        </w:rPr>
      </w:pPr>
    </w:p>
    <w:p w14:paraId="394625C5" w14:textId="53065701" w:rsidR="001F5FF6" w:rsidRPr="007B3574" w:rsidRDefault="001F5FF6" w:rsidP="00395296">
      <w:pPr>
        <w:spacing w:line="480" w:lineRule="auto"/>
        <w:ind w:firstLine="720"/>
        <w:rPr>
          <w:rFonts w:ascii="Times New Roman" w:hAnsi="Times New Roman" w:cs="Times New Roman"/>
        </w:rPr>
      </w:pPr>
      <w:r w:rsidRPr="007B3574">
        <w:rPr>
          <w:rFonts w:ascii="Times New Roman" w:hAnsi="Times New Roman" w:cs="Times New Roman"/>
        </w:rPr>
        <w:t>The healthiest schools I have been in are those that had leaders that relied on others to help them formulate decisions. These leaders were amazing listeners, when you spoke, you c</w:t>
      </w:r>
      <w:r w:rsidR="00FC3C7C">
        <w:rPr>
          <w:rFonts w:ascii="Times New Roman" w:hAnsi="Times New Roman" w:cs="Times New Roman"/>
        </w:rPr>
        <w:t xml:space="preserve">ould </w:t>
      </w:r>
      <w:r w:rsidRPr="007B3574">
        <w:rPr>
          <w:rFonts w:ascii="Times New Roman" w:hAnsi="Times New Roman" w:cs="Times New Roman"/>
        </w:rPr>
        <w:t xml:space="preserve">feel that they </w:t>
      </w:r>
      <w:r w:rsidR="00FC3C7C">
        <w:rPr>
          <w:rFonts w:ascii="Times New Roman" w:hAnsi="Times New Roman" w:cs="Times New Roman"/>
        </w:rPr>
        <w:t>were</w:t>
      </w:r>
      <w:r w:rsidRPr="007B3574">
        <w:rPr>
          <w:rFonts w:ascii="Times New Roman" w:hAnsi="Times New Roman" w:cs="Times New Roman"/>
        </w:rPr>
        <w:t xml:space="preserve"> genuinely listening to what you have to say and that they </w:t>
      </w:r>
      <w:r w:rsidR="00FC3C7C">
        <w:rPr>
          <w:rFonts w:ascii="Times New Roman" w:hAnsi="Times New Roman" w:cs="Times New Roman"/>
        </w:rPr>
        <w:t>were</w:t>
      </w:r>
      <w:r w:rsidRPr="007B3574">
        <w:rPr>
          <w:rFonts w:ascii="Times New Roman" w:hAnsi="Times New Roman" w:cs="Times New Roman"/>
        </w:rPr>
        <w:t xml:space="preserve"> considering your point of view, even when it diverge</w:t>
      </w:r>
      <w:r w:rsidR="00FC3C7C">
        <w:rPr>
          <w:rFonts w:ascii="Times New Roman" w:hAnsi="Times New Roman" w:cs="Times New Roman"/>
        </w:rPr>
        <w:t>d</w:t>
      </w:r>
      <w:r w:rsidRPr="007B3574">
        <w:rPr>
          <w:rFonts w:ascii="Times New Roman" w:hAnsi="Times New Roman" w:cs="Times New Roman"/>
        </w:rPr>
        <w:t xml:space="preserve"> from their own. In these schools, leaders ha</w:t>
      </w:r>
      <w:r w:rsidR="00FC3C7C">
        <w:rPr>
          <w:rFonts w:ascii="Times New Roman" w:hAnsi="Times New Roman" w:cs="Times New Roman"/>
        </w:rPr>
        <w:t>ve</w:t>
      </w:r>
      <w:r w:rsidRPr="007B3574">
        <w:rPr>
          <w:rFonts w:ascii="Times New Roman" w:hAnsi="Times New Roman" w:cs="Times New Roman"/>
        </w:rPr>
        <w:t xml:space="preserve"> a pulse on the values of individual staff members. They are mindful of how they allow those voices to be heard by others. They take time to cultivate relationship with each member of their staff, not just </w:t>
      </w:r>
      <w:r w:rsidRPr="007B3574">
        <w:rPr>
          <w:rFonts w:ascii="Times New Roman" w:hAnsi="Times New Roman" w:cs="Times New Roman"/>
        </w:rPr>
        <w:lastRenderedPageBreak/>
        <w:t xml:space="preserve">teaching staff. I believe when a leader takes time to genuinely listen and support those around them, others trust that the decisions they have made have been well thought out. For the trust become inherent, and although you may not agree with the direction, you walk away understanding that great consideration went into the decision and that you voice was </w:t>
      </w:r>
      <w:r w:rsidR="005D47FA" w:rsidRPr="007B3574">
        <w:rPr>
          <w:rFonts w:ascii="Times New Roman" w:hAnsi="Times New Roman" w:cs="Times New Roman"/>
        </w:rPr>
        <w:t>acknowledged</w:t>
      </w:r>
      <w:r w:rsidRPr="007B3574">
        <w:rPr>
          <w:rFonts w:ascii="Times New Roman" w:hAnsi="Times New Roman" w:cs="Times New Roman"/>
        </w:rPr>
        <w:t xml:space="preserve"> and heard, not just pushed aside. </w:t>
      </w:r>
    </w:p>
    <w:p w14:paraId="27D434A4" w14:textId="1173B6F1" w:rsidR="005F3E4B" w:rsidRPr="007B3574" w:rsidRDefault="001F5FF6" w:rsidP="005D47FA">
      <w:pPr>
        <w:spacing w:line="480" w:lineRule="auto"/>
        <w:ind w:firstLine="720"/>
        <w:rPr>
          <w:rFonts w:ascii="Times New Roman" w:hAnsi="Times New Roman" w:cs="Times New Roman"/>
        </w:rPr>
      </w:pPr>
      <w:r w:rsidRPr="007B3574">
        <w:rPr>
          <w:rFonts w:ascii="Times New Roman" w:hAnsi="Times New Roman" w:cs="Times New Roman"/>
        </w:rPr>
        <w:t xml:space="preserve">For much of my career, I have been comfortable with walking out on what I felt was tired and old. But more importantly, I have been one of those individuals who will walk out and try new ideas, understanding that they can benefit us in expected and unexpected ways. I have sought out like minded educators throughout my career, people willing to try new ideas, and push the boundaries of dangerous statements like </w:t>
      </w:r>
      <w:r w:rsidR="00AF0393">
        <w:rPr>
          <w:rFonts w:ascii="Times New Roman" w:hAnsi="Times New Roman" w:cs="Times New Roman"/>
        </w:rPr>
        <w:t>‘</w:t>
      </w:r>
      <w:r w:rsidRPr="007B3574">
        <w:rPr>
          <w:rFonts w:ascii="Times New Roman" w:hAnsi="Times New Roman" w:cs="Times New Roman"/>
        </w:rPr>
        <w:t>we do it this way because we have always done it this way.</w:t>
      </w:r>
      <w:r w:rsidR="00AF0393">
        <w:rPr>
          <w:rFonts w:ascii="Times New Roman" w:hAnsi="Times New Roman" w:cs="Times New Roman"/>
        </w:rPr>
        <w:t xml:space="preserve">’ </w:t>
      </w:r>
      <w:r w:rsidRPr="007B3574">
        <w:rPr>
          <w:rFonts w:ascii="Times New Roman" w:hAnsi="Times New Roman" w:cs="Times New Roman"/>
        </w:rPr>
        <w:t>Through experience and time, I have learned that by willingly taking risk</w:t>
      </w:r>
      <w:r w:rsidR="00FC3C7C">
        <w:rPr>
          <w:rFonts w:ascii="Times New Roman" w:hAnsi="Times New Roman" w:cs="Times New Roman"/>
        </w:rPr>
        <w:t>s</w:t>
      </w:r>
      <w:r w:rsidRPr="007B3574">
        <w:rPr>
          <w:rFonts w:ascii="Times New Roman" w:hAnsi="Times New Roman" w:cs="Times New Roman"/>
        </w:rPr>
        <w:t xml:space="preserve"> and walking into the unknow has great benefit for myself and the students I teach. By being one of the brave ones that often step</w:t>
      </w:r>
      <w:r w:rsidR="00FC3C7C">
        <w:rPr>
          <w:rFonts w:ascii="Times New Roman" w:hAnsi="Times New Roman" w:cs="Times New Roman"/>
        </w:rPr>
        <w:t>s</w:t>
      </w:r>
      <w:r w:rsidRPr="007B3574">
        <w:rPr>
          <w:rFonts w:ascii="Times New Roman" w:hAnsi="Times New Roman" w:cs="Times New Roman"/>
        </w:rPr>
        <w:t xml:space="preserve"> forward first, I have also found that I have naturally le</w:t>
      </w:r>
      <w:r w:rsidR="00FC3C7C">
        <w:rPr>
          <w:rFonts w:ascii="Times New Roman" w:hAnsi="Times New Roman" w:cs="Times New Roman"/>
        </w:rPr>
        <w:t xml:space="preserve">d </w:t>
      </w:r>
      <w:r w:rsidRPr="007B3574">
        <w:rPr>
          <w:rFonts w:ascii="Times New Roman" w:hAnsi="Times New Roman" w:cs="Times New Roman"/>
        </w:rPr>
        <w:t xml:space="preserve">communities of learners towards new opportunities and practice. </w:t>
      </w:r>
      <w:r w:rsidR="00F555A7" w:rsidRPr="007B3574">
        <w:rPr>
          <w:rFonts w:ascii="Times New Roman" w:hAnsi="Times New Roman" w:cs="Times New Roman"/>
        </w:rPr>
        <w:t xml:space="preserve">I believe it comes from my natural </w:t>
      </w:r>
      <w:r w:rsidR="005D47FA" w:rsidRPr="007B3574">
        <w:rPr>
          <w:rFonts w:ascii="Times New Roman" w:hAnsi="Times New Roman" w:cs="Times New Roman"/>
        </w:rPr>
        <w:t>curiosity</w:t>
      </w:r>
      <w:r w:rsidR="00F555A7" w:rsidRPr="007B3574">
        <w:rPr>
          <w:rFonts w:ascii="Times New Roman" w:hAnsi="Times New Roman" w:cs="Times New Roman"/>
        </w:rPr>
        <w:t xml:space="preserve"> and my need to always be reading, searching, finding and exploring new ways to look at my personal and professional life. I have never been satisfied with teaching the same thing the same way each year. I have felt the need to tailor and adapt based on the group of students around me. </w:t>
      </w:r>
      <w:r w:rsidR="005D47FA" w:rsidRPr="007B3574">
        <w:rPr>
          <w:rFonts w:ascii="Times New Roman" w:hAnsi="Times New Roman" w:cs="Times New Roman"/>
        </w:rPr>
        <w:t>Similarly</w:t>
      </w:r>
      <w:r w:rsidR="00287320" w:rsidRPr="007B3574">
        <w:rPr>
          <w:rFonts w:ascii="Times New Roman" w:hAnsi="Times New Roman" w:cs="Times New Roman"/>
        </w:rPr>
        <w:t>,</w:t>
      </w:r>
      <w:r w:rsidR="00F555A7" w:rsidRPr="007B3574">
        <w:rPr>
          <w:rFonts w:ascii="Times New Roman" w:hAnsi="Times New Roman" w:cs="Times New Roman"/>
        </w:rPr>
        <w:t xml:space="preserve"> in leadership roles I have found that I can stay true to my core values,</w:t>
      </w:r>
      <w:r w:rsidR="00FC3C7C">
        <w:rPr>
          <w:rFonts w:ascii="Times New Roman" w:hAnsi="Times New Roman" w:cs="Times New Roman"/>
        </w:rPr>
        <w:t xml:space="preserve"> while</w:t>
      </w:r>
      <w:r w:rsidR="00F555A7" w:rsidRPr="007B3574">
        <w:rPr>
          <w:rFonts w:ascii="Times New Roman" w:hAnsi="Times New Roman" w:cs="Times New Roman"/>
        </w:rPr>
        <w:t xml:space="preserve"> expand</w:t>
      </w:r>
      <w:r w:rsidR="00FC3C7C">
        <w:rPr>
          <w:rFonts w:ascii="Times New Roman" w:hAnsi="Times New Roman" w:cs="Times New Roman"/>
        </w:rPr>
        <w:t>ing</w:t>
      </w:r>
      <w:r w:rsidR="00F555A7" w:rsidRPr="007B3574">
        <w:rPr>
          <w:rFonts w:ascii="Times New Roman" w:hAnsi="Times New Roman" w:cs="Times New Roman"/>
        </w:rPr>
        <w:t xml:space="preserve"> my understanding of how I can work with others to benefit students. I have come to understand, with age and </w:t>
      </w:r>
      <w:r w:rsidR="005D47FA" w:rsidRPr="007B3574">
        <w:rPr>
          <w:rFonts w:ascii="Times New Roman" w:hAnsi="Times New Roman" w:cs="Times New Roman"/>
        </w:rPr>
        <w:t>experience</w:t>
      </w:r>
      <w:r w:rsidR="00F555A7" w:rsidRPr="007B3574">
        <w:rPr>
          <w:rFonts w:ascii="Times New Roman" w:hAnsi="Times New Roman" w:cs="Times New Roman"/>
        </w:rPr>
        <w:t xml:space="preserve"> that the best way to </w:t>
      </w:r>
      <w:r w:rsidR="00FC3C7C">
        <w:rPr>
          <w:rFonts w:ascii="Times New Roman" w:hAnsi="Times New Roman" w:cs="Times New Roman"/>
        </w:rPr>
        <w:t xml:space="preserve">evoke or inspire change is by listening, by suspending my own preconceived notions and by being open to the new insights others may provide me. When I make space to listen, I find myself </w:t>
      </w:r>
      <w:r w:rsidR="00F555A7" w:rsidRPr="007B3574">
        <w:rPr>
          <w:rFonts w:ascii="Times New Roman" w:hAnsi="Times New Roman" w:cs="Times New Roman"/>
        </w:rPr>
        <w:t>inspired to ‘jump in’ to something new and</w:t>
      </w:r>
      <w:r w:rsidR="00AF0393">
        <w:rPr>
          <w:rFonts w:ascii="Times New Roman" w:hAnsi="Times New Roman" w:cs="Times New Roman"/>
        </w:rPr>
        <w:t xml:space="preserve"> </w:t>
      </w:r>
      <w:r w:rsidR="00F555A7" w:rsidRPr="007B3574">
        <w:rPr>
          <w:rFonts w:ascii="Times New Roman" w:hAnsi="Times New Roman" w:cs="Times New Roman"/>
        </w:rPr>
        <w:t xml:space="preserve">uncharted, based fully on the idea of possibility. </w:t>
      </w:r>
    </w:p>
    <w:p w14:paraId="50820E8A" w14:textId="64522FC1" w:rsidR="005D47FA" w:rsidRPr="007B3574" w:rsidRDefault="005D47FA" w:rsidP="005D47FA">
      <w:pPr>
        <w:spacing w:line="480" w:lineRule="auto"/>
        <w:ind w:firstLine="720"/>
        <w:rPr>
          <w:rFonts w:ascii="Times New Roman" w:hAnsi="Times New Roman" w:cs="Times New Roman"/>
        </w:rPr>
      </w:pPr>
      <w:r w:rsidRPr="007B3574">
        <w:rPr>
          <w:rFonts w:ascii="Times New Roman" w:hAnsi="Times New Roman" w:cs="Times New Roman"/>
        </w:rPr>
        <w:lastRenderedPageBreak/>
        <w:t xml:space="preserve">As leaders, we can ‘walk-out’ if </w:t>
      </w:r>
      <w:r w:rsidR="00BF7556">
        <w:rPr>
          <w:rFonts w:ascii="Times New Roman" w:hAnsi="Times New Roman" w:cs="Times New Roman"/>
        </w:rPr>
        <w:t xml:space="preserve">we </w:t>
      </w:r>
      <w:r w:rsidRPr="007B3574">
        <w:rPr>
          <w:rFonts w:ascii="Times New Roman" w:hAnsi="Times New Roman" w:cs="Times New Roman"/>
        </w:rPr>
        <w:t>are true to those around</w:t>
      </w:r>
      <w:r w:rsidR="00BF7556">
        <w:rPr>
          <w:rFonts w:ascii="Times New Roman" w:hAnsi="Times New Roman" w:cs="Times New Roman"/>
        </w:rPr>
        <w:t xml:space="preserve"> us, </w:t>
      </w:r>
      <w:r w:rsidRPr="007B3574">
        <w:rPr>
          <w:rFonts w:ascii="Times New Roman" w:hAnsi="Times New Roman" w:cs="Times New Roman"/>
        </w:rPr>
        <w:t xml:space="preserve">but also if </w:t>
      </w:r>
      <w:r w:rsidR="00BF7556">
        <w:rPr>
          <w:rFonts w:ascii="Times New Roman" w:hAnsi="Times New Roman" w:cs="Times New Roman"/>
        </w:rPr>
        <w:t>we</w:t>
      </w:r>
      <w:r w:rsidRPr="007B3574">
        <w:rPr>
          <w:rFonts w:ascii="Times New Roman" w:hAnsi="Times New Roman" w:cs="Times New Roman"/>
        </w:rPr>
        <w:t xml:space="preserve"> are true to </w:t>
      </w:r>
      <w:r w:rsidR="00BF7556">
        <w:rPr>
          <w:rFonts w:ascii="Times New Roman" w:hAnsi="Times New Roman" w:cs="Times New Roman"/>
        </w:rPr>
        <w:t>ourselves</w:t>
      </w:r>
      <w:r w:rsidRPr="007B3574">
        <w:rPr>
          <w:rFonts w:ascii="Times New Roman" w:hAnsi="Times New Roman" w:cs="Times New Roman"/>
        </w:rPr>
        <w:t xml:space="preserve">. It is key to always be willing to learn from those around you and not shut down when your opinions are met with resistance. </w:t>
      </w:r>
      <w:r w:rsidR="00FC3C7C">
        <w:rPr>
          <w:rFonts w:ascii="Times New Roman" w:hAnsi="Times New Roman" w:cs="Times New Roman"/>
        </w:rPr>
        <w:t xml:space="preserve">Listen </w:t>
      </w:r>
      <w:r w:rsidRPr="007B3574">
        <w:rPr>
          <w:rFonts w:ascii="Times New Roman" w:hAnsi="Times New Roman" w:cs="Times New Roman"/>
        </w:rPr>
        <w:t>to the community you are in</w:t>
      </w:r>
      <w:r w:rsidR="00FC3C7C">
        <w:rPr>
          <w:rFonts w:ascii="Times New Roman" w:hAnsi="Times New Roman" w:cs="Times New Roman"/>
        </w:rPr>
        <w:t xml:space="preserve">, </w:t>
      </w:r>
      <w:r w:rsidRPr="007B3574">
        <w:rPr>
          <w:rFonts w:ascii="Times New Roman" w:hAnsi="Times New Roman" w:cs="Times New Roman"/>
        </w:rPr>
        <w:t xml:space="preserve">understand what they want and need. </w:t>
      </w:r>
      <w:r w:rsidR="00FC3C7C">
        <w:rPr>
          <w:rFonts w:ascii="Times New Roman" w:hAnsi="Times New Roman" w:cs="Times New Roman"/>
        </w:rPr>
        <w:t>Leaders</w:t>
      </w:r>
      <w:r w:rsidRPr="007B3574">
        <w:rPr>
          <w:rFonts w:ascii="Times New Roman" w:hAnsi="Times New Roman" w:cs="Times New Roman"/>
        </w:rPr>
        <w:t xml:space="preserve"> need to develop an ability to look to the community and try new ideas.</w:t>
      </w:r>
      <w:r w:rsidR="00FC3C7C">
        <w:rPr>
          <w:rFonts w:ascii="Times New Roman" w:hAnsi="Times New Roman" w:cs="Times New Roman"/>
        </w:rPr>
        <w:t xml:space="preserve"> Personally, I </w:t>
      </w:r>
      <w:r w:rsidRPr="007B3574">
        <w:rPr>
          <w:rFonts w:ascii="Times New Roman" w:hAnsi="Times New Roman" w:cs="Times New Roman"/>
        </w:rPr>
        <w:t xml:space="preserve">need to be comfortable with the idea that I don’t need accolades, that I just need to stay grounded in my belief that the results are greater than me. A big part of this is not just following the newest, hottest trend. If this is the approach you take, then you are just chasing the next best thing, instead of truly understanding how ideas can transform your practice and the possibilities for your students and the community you serve. As leaders, we need to walk on knowing that the ideas we are walking towards are grounded in best practice. </w:t>
      </w:r>
    </w:p>
    <w:p w14:paraId="1FBBA6A3" w14:textId="77777777" w:rsidR="00250191" w:rsidRDefault="00250191" w:rsidP="00250191">
      <w:pPr>
        <w:spacing w:line="276" w:lineRule="auto"/>
        <w:jc w:val="center"/>
        <w:rPr>
          <w:rFonts w:ascii="Times New Roman" w:hAnsi="Times New Roman" w:cs="Times New Roman"/>
          <w:b/>
          <w:i/>
        </w:rPr>
      </w:pPr>
      <w:r w:rsidRPr="000628E7">
        <w:rPr>
          <w:rFonts w:ascii="Times New Roman" w:hAnsi="Times New Roman" w:cs="Times New Roman"/>
          <w:b/>
          <w:i/>
        </w:rPr>
        <w:t xml:space="preserve">“Change always starts with confusion; cherished interpretations </w:t>
      </w:r>
    </w:p>
    <w:p w14:paraId="7CF472BC" w14:textId="77777777" w:rsidR="00250191" w:rsidRDefault="00250191" w:rsidP="00250191">
      <w:pPr>
        <w:spacing w:line="276" w:lineRule="auto"/>
        <w:jc w:val="center"/>
        <w:rPr>
          <w:rFonts w:ascii="Times New Roman" w:hAnsi="Times New Roman" w:cs="Times New Roman"/>
          <w:b/>
          <w:i/>
        </w:rPr>
      </w:pPr>
      <w:r w:rsidRPr="000628E7">
        <w:rPr>
          <w:rFonts w:ascii="Times New Roman" w:hAnsi="Times New Roman" w:cs="Times New Roman"/>
          <w:b/>
          <w:i/>
        </w:rPr>
        <w:t xml:space="preserve">must dissolve to make way for the new” </w:t>
      </w:r>
      <w:r w:rsidRPr="000628E7">
        <w:rPr>
          <w:rFonts w:ascii="Times New Roman" w:hAnsi="Times New Roman" w:cs="Times New Roman"/>
          <w:b/>
          <w:i/>
        </w:rPr>
        <w:fldChar w:fldCharType="begin" w:fldLock="1"/>
      </w:r>
      <w:r>
        <w:rPr>
          <w:rFonts w:ascii="Times New Roman" w:hAnsi="Times New Roman" w:cs="Times New Roman"/>
          <w:b/>
          <w:i/>
        </w:rPr>
        <w:instrText>ADDIN CSL_CITATION {"citationItems":[{"id":"ITEM-1","itemData":{"author":[{"dropping-particle":"","family":"Wheatly","given":"Margaret","non-dropping-particle":"","parse-names":false,"suffix":""}],"container-title":"The Journal for Quality and Participation","id":"ITEM-1","issue":"2","issued":{"date-parts":[["2002"]]},"page":"8-19","title":"Turning to one another: Simple conversations to restore hope to the future","type":"article-journal","volume":"25"},"locator":"18","uris":["http://www.mendeley.com/documents/?uuid=db74da56-dc7c-4507-bb96-8b5cc38e6764"]}],"mendeley":{"formattedCitation":"(Wheatly, 2002, p. 18)","plainTextFormattedCitation":"(Wheatly, 2002, p. 18)","previouslyFormattedCitation":"(Wheatly, 2002, p. 18)"},"properties":{"noteIndex":0},"schema":"https://github.com/citation-style-language/schema/raw/master/csl-citation.json"}</w:instrText>
      </w:r>
      <w:r w:rsidRPr="000628E7">
        <w:rPr>
          <w:rFonts w:ascii="Times New Roman" w:hAnsi="Times New Roman" w:cs="Times New Roman"/>
          <w:b/>
          <w:i/>
        </w:rPr>
        <w:fldChar w:fldCharType="separate"/>
      </w:r>
      <w:r w:rsidRPr="000628E7">
        <w:rPr>
          <w:rFonts w:ascii="Times New Roman" w:hAnsi="Times New Roman" w:cs="Times New Roman"/>
          <w:b/>
          <w:i/>
          <w:noProof/>
        </w:rPr>
        <w:t>(Wheatly, 2002, p. 18)</w:t>
      </w:r>
      <w:r w:rsidRPr="000628E7">
        <w:rPr>
          <w:rFonts w:ascii="Times New Roman" w:hAnsi="Times New Roman" w:cs="Times New Roman"/>
          <w:b/>
          <w:i/>
        </w:rPr>
        <w:fldChar w:fldCharType="end"/>
      </w:r>
    </w:p>
    <w:p w14:paraId="1534A571" w14:textId="77777777" w:rsidR="00250191" w:rsidRDefault="00250191" w:rsidP="005D47FA">
      <w:pPr>
        <w:spacing w:line="480" w:lineRule="auto"/>
        <w:ind w:firstLine="720"/>
        <w:rPr>
          <w:rFonts w:ascii="Times New Roman" w:hAnsi="Times New Roman" w:cs="Times New Roman"/>
        </w:rPr>
      </w:pPr>
    </w:p>
    <w:p w14:paraId="4E2A2091" w14:textId="4EF48239" w:rsidR="005D47FA" w:rsidRPr="007B3574" w:rsidRDefault="005D47FA" w:rsidP="005D47FA">
      <w:pPr>
        <w:spacing w:line="480" w:lineRule="auto"/>
        <w:ind w:firstLine="720"/>
        <w:rPr>
          <w:rFonts w:ascii="Times New Roman" w:hAnsi="Times New Roman" w:cs="Times New Roman"/>
        </w:rPr>
      </w:pPr>
      <w:r w:rsidRPr="007B3574">
        <w:rPr>
          <w:rFonts w:ascii="Times New Roman" w:hAnsi="Times New Roman" w:cs="Times New Roman"/>
        </w:rPr>
        <w:t xml:space="preserve">Failure is inevitable! The iterative process is life.  I have never been afraid to fail because if you fear failure than you get paralyzed over not trying and then you take no risks and get stuck in a vicious cycle of the same. One of my favourite books as a child was Anne of Green Gables and one of the biggest lessons from that book that I have always carried with me is the idea that I will make a lot of mistakes, they key is to not make the same one twice. If you put yourself out there and our willing to walk towards new and different, you have to expect some mistakes and stumbles at some points, for it is new and uncharted territory. Life is iterative and messy and confusing at times. I believe that if we get stuck when we hit a barrier, then we lose the real opportunity to learn something new about ourselves and the world. However, I believe the key is to travel with trusted advisors, not yes people, but those who you know will propel you forward, </w:t>
      </w:r>
      <w:r w:rsidRPr="007B3574">
        <w:rPr>
          <w:rFonts w:ascii="Times New Roman" w:hAnsi="Times New Roman" w:cs="Times New Roman"/>
        </w:rPr>
        <w:lastRenderedPageBreak/>
        <w:t xml:space="preserve">those you know will work with you towards a common goal, but whose perspectives are all valued along the way.  </w:t>
      </w:r>
    </w:p>
    <w:p w14:paraId="380DFE35" w14:textId="2031037C" w:rsidR="005D47FA" w:rsidRPr="007B3574" w:rsidRDefault="005D47FA" w:rsidP="005D47FA">
      <w:pPr>
        <w:spacing w:line="480" w:lineRule="auto"/>
        <w:ind w:firstLine="720"/>
        <w:rPr>
          <w:rFonts w:ascii="Times New Roman" w:hAnsi="Times New Roman" w:cs="Times New Roman"/>
        </w:rPr>
      </w:pPr>
      <w:r w:rsidRPr="007B3574">
        <w:rPr>
          <w:rFonts w:ascii="Times New Roman" w:hAnsi="Times New Roman" w:cs="Times New Roman"/>
        </w:rPr>
        <w:t xml:space="preserve">Leaders add to the health of a school. I am drawn back to my earlier writings about schools as trees. Our job at leaders is not to plant a new tree. Instead it is to help add to the overall health of the tree, through observing what works and gently pruning away what does not. </w:t>
      </w:r>
    </w:p>
    <w:p w14:paraId="514D04C8" w14:textId="0EA6D2AE" w:rsidR="00C47BAC" w:rsidRDefault="00C47BAC" w:rsidP="00C47BAC">
      <w:pPr>
        <w:rPr>
          <w:rFonts w:ascii="Times New Roman" w:hAnsi="Times New Roman" w:cs="Times New Roman"/>
          <w:b/>
          <w:bCs/>
        </w:rPr>
      </w:pPr>
      <w:r w:rsidRPr="007B3574">
        <w:rPr>
          <w:rFonts w:ascii="Times New Roman" w:hAnsi="Times New Roman" w:cs="Times New Roman"/>
          <w:b/>
          <w:bCs/>
        </w:rPr>
        <w:t xml:space="preserve">Journeying / Returning Home </w:t>
      </w:r>
    </w:p>
    <w:p w14:paraId="30ED24FE" w14:textId="14B0FE91" w:rsidR="00AF0393" w:rsidRDefault="00AF0393" w:rsidP="00C47BAC">
      <w:pPr>
        <w:rPr>
          <w:rFonts w:ascii="Times New Roman" w:hAnsi="Times New Roman" w:cs="Times New Roman"/>
          <w:b/>
          <w:bCs/>
        </w:rPr>
      </w:pPr>
    </w:p>
    <w:p w14:paraId="12BD5B2E" w14:textId="3FFEE9BD" w:rsidR="00C47BAC" w:rsidRPr="00FC3C7C" w:rsidRDefault="00AF0393" w:rsidP="00FC3C7C">
      <w:pPr>
        <w:spacing w:line="480" w:lineRule="auto"/>
        <w:ind w:firstLine="720"/>
        <w:rPr>
          <w:rFonts w:ascii="Times New Roman" w:eastAsia="Times New Roman" w:hAnsi="Times New Roman" w:cs="Times New Roman"/>
          <w:color w:val="000000" w:themeColor="text1"/>
          <w:shd w:val="clear" w:color="auto" w:fill="FFFFFF"/>
        </w:rPr>
      </w:pPr>
      <w:r w:rsidRPr="001D64D2">
        <w:rPr>
          <w:rFonts w:ascii="Times New Roman" w:eastAsia="Times New Roman" w:hAnsi="Times New Roman" w:cs="Times New Roman"/>
          <w:color w:val="000000" w:themeColor="text1"/>
          <w:shd w:val="clear" w:color="auto" w:fill="FFFFFF"/>
        </w:rPr>
        <w:t xml:space="preserve">I am drawn to the idea that we collectively own the knowledge of the world, that we make sense of the world through how we interact with the objects in the world. For example, as an avid reader of fiction, I know the author has written his or her words with purpose; however, I believe that the reader helps put even deeper meaning into the text. The words of the author coupled with the experiences of the reader, meet in a perfect symphony of understanding. That is why a friend can recommend a book they loved to you, yet you barely finish it, for your experiences and knowledge are not necessarily connecting with you. A book can be beautifully written, but not draw you in, for you may not be ready emotionally to connect with said book. I believe as </w:t>
      </w:r>
      <w:r w:rsidRPr="0037012F">
        <w:rPr>
          <w:rFonts w:ascii="Times New Roman" w:eastAsia="Times New Roman" w:hAnsi="Times New Roman" w:cs="Times New Roman"/>
          <w:color w:val="000000" w:themeColor="text1"/>
          <w:shd w:val="clear" w:color="auto" w:fill="FFFFFF"/>
        </w:rPr>
        <w:t>individuals;</w:t>
      </w:r>
      <w:r w:rsidRPr="001D64D2">
        <w:rPr>
          <w:rFonts w:ascii="Times New Roman" w:eastAsia="Times New Roman" w:hAnsi="Times New Roman" w:cs="Times New Roman"/>
          <w:color w:val="000000" w:themeColor="text1"/>
          <w:shd w:val="clear" w:color="auto" w:fill="FFFFFF"/>
        </w:rPr>
        <w:t xml:space="preserve"> we develop our own truths.</w:t>
      </w:r>
      <w:r w:rsidRPr="0037012F">
        <w:rPr>
          <w:rFonts w:ascii="Times New Roman" w:eastAsia="Times New Roman" w:hAnsi="Times New Roman" w:cs="Times New Roman"/>
          <w:color w:val="000000" w:themeColor="text1"/>
          <w:shd w:val="clear" w:color="auto" w:fill="FFFFFF"/>
        </w:rPr>
        <w:t xml:space="preserve"> This is a critical understanding that I bring into the classroom</w:t>
      </w:r>
      <w:r>
        <w:rPr>
          <w:rFonts w:ascii="Times New Roman" w:eastAsia="Times New Roman" w:hAnsi="Times New Roman" w:cs="Times New Roman"/>
          <w:color w:val="000000" w:themeColor="text1"/>
          <w:shd w:val="clear" w:color="auto" w:fill="FFFFFF"/>
        </w:rPr>
        <w:t xml:space="preserve">, leadership </w:t>
      </w:r>
      <w:r>
        <w:rPr>
          <w:rFonts w:ascii="Times New Roman" w:eastAsia="Times New Roman" w:hAnsi="Times New Roman" w:cs="Times New Roman"/>
          <w:color w:val="000000" w:themeColor="text1"/>
          <w:shd w:val="clear" w:color="auto" w:fill="FFFFFF"/>
        </w:rPr>
        <w:t>and my decision making</w:t>
      </w:r>
      <w:r w:rsidRPr="0037012F">
        <w:rPr>
          <w:rFonts w:ascii="Times New Roman" w:eastAsia="Times New Roman" w:hAnsi="Times New Roman" w:cs="Times New Roman"/>
          <w:color w:val="000000" w:themeColor="text1"/>
          <w:shd w:val="clear" w:color="auto" w:fill="FFFFFF"/>
        </w:rPr>
        <w:t>, and why I believe that choice and voice becomes so critical in promoting learning a</w:t>
      </w:r>
      <w:r>
        <w:rPr>
          <w:rFonts w:ascii="Times New Roman" w:eastAsia="Times New Roman" w:hAnsi="Times New Roman" w:cs="Times New Roman"/>
          <w:color w:val="000000" w:themeColor="text1"/>
          <w:shd w:val="clear" w:color="auto" w:fill="FFFFFF"/>
        </w:rPr>
        <w:t xml:space="preserve">mongst adults and students. </w:t>
      </w:r>
      <w:r w:rsidRPr="0037012F">
        <w:rPr>
          <w:rFonts w:ascii="Times New Roman" w:eastAsia="Times New Roman" w:hAnsi="Times New Roman" w:cs="Times New Roman"/>
          <w:color w:val="000000" w:themeColor="text1"/>
          <w:shd w:val="clear" w:color="auto" w:fill="FFFFFF"/>
        </w:rPr>
        <w:t xml:space="preserve"> </w:t>
      </w:r>
    </w:p>
    <w:p w14:paraId="4127D369" w14:textId="7ED08C2F" w:rsidR="00C47BAC" w:rsidRPr="007B3574" w:rsidRDefault="00C47BAC" w:rsidP="007B3574">
      <w:pPr>
        <w:spacing w:line="480" w:lineRule="auto"/>
        <w:ind w:firstLine="720"/>
        <w:rPr>
          <w:rFonts w:ascii="Times New Roman" w:hAnsi="Times New Roman" w:cs="Times New Roman"/>
        </w:rPr>
      </w:pPr>
      <w:r w:rsidRPr="007B3574">
        <w:rPr>
          <w:rFonts w:ascii="Times New Roman" w:hAnsi="Times New Roman" w:cs="Times New Roman"/>
        </w:rPr>
        <w:t xml:space="preserve">Heart is the essence of our ability to build community and create community. Without allowing a vulnerability from ourselves we cannot expect a community of teachers or learners to truly follow us. As we journey, we have to be willing to be exposed to diverging points of view and embrace our critics, not as stumbling blocks, but instead a members of the community who are willing to be brave and share their perspectives. I believe that a key part of effective leadership is to listen to the different perspectives, and not interpret them as critical, instead view </w:t>
      </w:r>
      <w:r w:rsidRPr="007B3574">
        <w:rPr>
          <w:rFonts w:ascii="Times New Roman" w:hAnsi="Times New Roman" w:cs="Times New Roman"/>
        </w:rPr>
        <w:lastRenderedPageBreak/>
        <w:t xml:space="preserve">those perspectives as essential to our overall growth. Without the different voices of the community expressing their perspectives, then we can inadvertently create blind spots in our leadership. If we choose to ignore the voices that disagree with us in the moment, then we will eventually lose the confidence of those individuals. A leader does not necessarily have to placate everyone and change course because some perspectives do not agree. Instead, they need to move forward while acknowledging that they have heard someone’s concerns, and value their opinion, but at this time, this is the way that I believe that we need to go. The best leaders I have worked with don’t always agree with everyone’s ideas, but they listen to the different perspectives and don’t just jump forward with what they think is right. They take time to listen to those who may provide insight to make a decision better, or who present an aspect that they themselves have not yet thought about. </w:t>
      </w:r>
    </w:p>
    <w:p w14:paraId="1409A2E8" w14:textId="50BB683C" w:rsidR="00AF0393" w:rsidRPr="00AF0393" w:rsidRDefault="00AF0393" w:rsidP="00AF0393">
      <w:pPr>
        <w:ind w:left="720"/>
        <w:jc w:val="center"/>
        <w:rPr>
          <w:rFonts w:ascii="Times New Roman" w:hAnsi="Times New Roman" w:cs="Times New Roman"/>
          <w:b/>
          <w:bCs/>
          <w:i/>
          <w:iCs/>
          <w:color w:val="000000" w:themeColor="text1"/>
          <w:sz w:val="22"/>
          <w:szCs w:val="22"/>
        </w:rPr>
      </w:pPr>
      <w:r w:rsidRPr="00AF0393">
        <w:rPr>
          <w:rFonts w:ascii="Times New Roman" w:hAnsi="Times New Roman" w:cs="Times New Roman"/>
          <w:b/>
          <w:bCs/>
          <w:i/>
          <w:iCs/>
          <w:color w:val="000000" w:themeColor="text1"/>
          <w:sz w:val="22"/>
          <w:szCs w:val="22"/>
        </w:rPr>
        <w:t xml:space="preserve">“Our concept of a school community is one in which individuals come together as whole people, bringing their diverse perspectives, practices, cultures, beliefs, values, and traditions into the “space” that will become a community” </w:t>
      </w:r>
      <w:r w:rsidRPr="00AF0393">
        <w:rPr>
          <w:rFonts w:ascii="Times New Roman" w:hAnsi="Times New Roman" w:cs="Times New Roman"/>
          <w:b/>
          <w:bCs/>
          <w:i/>
          <w:iCs/>
          <w:color w:val="000000" w:themeColor="text1"/>
          <w:sz w:val="22"/>
          <w:szCs w:val="22"/>
        </w:rPr>
        <w:fldChar w:fldCharType="begin" w:fldLock="1"/>
      </w:r>
      <w:r w:rsidRPr="00AF0393">
        <w:rPr>
          <w:rFonts w:ascii="Times New Roman" w:hAnsi="Times New Roman" w:cs="Times New Roman"/>
          <w:b/>
          <w:bCs/>
          <w:i/>
          <w:iCs/>
          <w:color w:val="000000" w:themeColor="text1"/>
          <w:sz w:val="22"/>
          <w:szCs w:val="22"/>
        </w:rPr>
        <w:instrText>ADDIN CSL_CITATION {"citationItems":[{"id":"ITEM-1","itemData":{"abstract":"Chapter 5 of the book \"Dialogue Is Not Just Talk: A New Ground for Educational Leadership\" is presented. It expands the concept of dialogue to demonstrate how it may enhance and facilitate, not just interpersonal, but larger social and organizational interactions as well. It demonstrates how dialogue can offer hope and guidance to those wanting to create school communities in which adults and children alike experience social justice and achieve academic excellence.","author":[{"dropping-particle":"","family":"Shields","given":"Carolyn M","non-dropping-particle":"","parse-names":false,"suffix":""},{"dropping-particle":"","family":"Edwards","given":"Mark M","non-dropping-particle":"","parse-names":false,"suffix":""}],"container-title":"Dialogue is not just talk: A new ground for educatorso","id":"ITEM-1","issued":{"date-parts":[["2005"]]},"page":"119-137","title":"Dialogue as Community Builder","type":"chapter"},"locator":"124","uris":["http://www.mendeley.com/documents/?uuid=348de208-473e-489c-816b-a68c342f7334"]}],"mendeley":{"formattedCitation":"(Shields &amp; Edwards, 2005, p. 124)","plainTextFormattedCitation":"(Shields &amp; Edwards, 2005, p. 124)","previouslyFormattedCitation":"(Shields &amp; Edwards, 2005, p. 124)"},"properties":{"noteIndex":0},"schema":"https://github.com/citation-style-language/schema/raw/master/csl-citation.json"}</w:instrText>
      </w:r>
      <w:r w:rsidRPr="00AF0393">
        <w:rPr>
          <w:rFonts w:ascii="Times New Roman" w:hAnsi="Times New Roman" w:cs="Times New Roman"/>
          <w:b/>
          <w:bCs/>
          <w:i/>
          <w:iCs/>
          <w:color w:val="000000" w:themeColor="text1"/>
          <w:sz w:val="22"/>
          <w:szCs w:val="22"/>
        </w:rPr>
        <w:fldChar w:fldCharType="separate"/>
      </w:r>
      <w:r w:rsidRPr="00AF0393">
        <w:rPr>
          <w:rFonts w:ascii="Times New Roman" w:hAnsi="Times New Roman" w:cs="Times New Roman"/>
          <w:b/>
          <w:bCs/>
          <w:i/>
          <w:iCs/>
          <w:noProof/>
          <w:color w:val="000000" w:themeColor="text1"/>
          <w:sz w:val="22"/>
          <w:szCs w:val="22"/>
        </w:rPr>
        <w:t>(Shields &amp; Edwards, 2005, p. 124)</w:t>
      </w:r>
      <w:r w:rsidRPr="00AF0393">
        <w:rPr>
          <w:rFonts w:ascii="Times New Roman" w:hAnsi="Times New Roman" w:cs="Times New Roman"/>
          <w:b/>
          <w:bCs/>
          <w:i/>
          <w:iCs/>
          <w:color w:val="000000" w:themeColor="text1"/>
          <w:sz w:val="22"/>
          <w:szCs w:val="22"/>
        </w:rPr>
        <w:fldChar w:fldCharType="end"/>
      </w:r>
      <w:r w:rsidRPr="00AF0393">
        <w:rPr>
          <w:rFonts w:ascii="Times New Roman" w:hAnsi="Times New Roman" w:cs="Times New Roman"/>
          <w:b/>
          <w:bCs/>
          <w:i/>
          <w:iCs/>
          <w:color w:val="000000" w:themeColor="text1"/>
          <w:sz w:val="22"/>
          <w:szCs w:val="22"/>
        </w:rPr>
        <w:t>.</w:t>
      </w:r>
    </w:p>
    <w:p w14:paraId="18912A1F" w14:textId="77777777" w:rsidR="00AF0393" w:rsidRDefault="00AF0393" w:rsidP="00C47BAC">
      <w:pPr>
        <w:spacing w:line="480" w:lineRule="auto"/>
        <w:ind w:firstLine="720"/>
        <w:rPr>
          <w:rStyle w:val="normaltextrun"/>
          <w:rFonts w:ascii="Times New Roman" w:hAnsi="Times New Roman" w:cs="Times New Roman"/>
          <w:color w:val="000000" w:themeColor="text1"/>
        </w:rPr>
      </w:pPr>
    </w:p>
    <w:p w14:paraId="2FE64C0C" w14:textId="74E37EC7" w:rsidR="00C47BAC" w:rsidRDefault="00C47BAC" w:rsidP="00AF0393">
      <w:pPr>
        <w:spacing w:line="480" w:lineRule="auto"/>
        <w:ind w:firstLine="720"/>
        <w:rPr>
          <w:rStyle w:val="apple-converted-space"/>
          <w:rFonts w:ascii="Times New Roman" w:hAnsi="Times New Roman" w:cs="Times New Roman"/>
          <w:color w:val="000000" w:themeColor="text1"/>
        </w:rPr>
      </w:pPr>
      <w:r w:rsidRPr="007B3574">
        <w:rPr>
          <w:rStyle w:val="normaltextrun"/>
          <w:rFonts w:ascii="Times New Roman" w:hAnsi="Times New Roman" w:cs="Times New Roman"/>
          <w:color w:val="000000" w:themeColor="text1"/>
        </w:rPr>
        <w:t>The heart of education for me is the relationships I build with students and colleagues,</w:t>
      </w:r>
      <w:r w:rsidRPr="007B3574">
        <w:rPr>
          <w:rStyle w:val="apple-converted-space"/>
          <w:rFonts w:ascii="Times New Roman" w:hAnsi="Times New Roman" w:cs="Times New Roman"/>
          <w:color w:val="000000" w:themeColor="text1"/>
        </w:rPr>
        <w:t xml:space="preserve"> through empathy and active listening. </w:t>
      </w:r>
      <w:r w:rsidRPr="007B3574">
        <w:rPr>
          <w:rFonts w:ascii="Times New Roman" w:hAnsi="Times New Roman" w:cs="Times New Roman"/>
          <w:color w:val="000000" w:themeColor="text1"/>
        </w:rPr>
        <w:t xml:space="preserve">Relationship building with staff and students needs to be done with authenticity. </w:t>
      </w:r>
      <w:r w:rsidRPr="007B3574">
        <w:rPr>
          <w:rStyle w:val="apple-converted-space"/>
          <w:rFonts w:ascii="Times New Roman" w:hAnsi="Times New Roman" w:cs="Times New Roman"/>
          <w:color w:val="000000" w:themeColor="text1"/>
        </w:rPr>
        <w:t xml:space="preserve">In our diverse school landscapes, it is important that we don’t attach ‘a single story’ </w:t>
      </w:r>
      <w:r w:rsidRPr="007B3574">
        <w:rPr>
          <w:rStyle w:val="apple-converted-space"/>
          <w:rFonts w:ascii="Times New Roman" w:hAnsi="Times New Roman" w:cs="Times New Roman"/>
          <w:color w:val="000000" w:themeColor="text1"/>
        </w:rPr>
        <w:fldChar w:fldCharType="begin" w:fldLock="1"/>
      </w:r>
      <w:r w:rsidRPr="007B3574">
        <w:rPr>
          <w:rStyle w:val="apple-converted-space"/>
          <w:rFonts w:ascii="Times New Roman" w:hAnsi="Times New Roman" w:cs="Times New Roman"/>
          <w:color w:val="000000" w:themeColor="text1"/>
        </w:rPr>
        <w:instrText>ADDIN CSL_CITATION {"citationItems":[{"id":"ITEM-1","itemData":{"abstract":"Oct 2009","author":[{"dropping-particle":"","family":"Adichi","given":"Chimanada Ngozi","non-dropping-particle":"","parse-names":false,"suffix":""}],"container-title":"TEDGlobal","id":"ITEM-1","issued":{"date-parts":[["2009"]]},"page":"1-6","title":"The danger of a single story","type":"article-journal"},"uris":["http://www.mendeley.com/documents/?uuid=d0e80514-b1d4-4d4d-9d5c-ee548837948a"]}],"mendeley":{"formattedCitation":"(Adichi, 2009)","plainTextFormattedCitation":"(Adichi, 2009)","previouslyFormattedCitation":"(Adichi, 2009)"},"properties":{"noteIndex":0},"schema":"https://github.com/citation-style-language/schema/raw/master/csl-citation.json"}</w:instrText>
      </w:r>
      <w:r w:rsidRPr="007B3574">
        <w:rPr>
          <w:rStyle w:val="apple-converted-space"/>
          <w:rFonts w:ascii="Times New Roman" w:hAnsi="Times New Roman" w:cs="Times New Roman"/>
          <w:color w:val="000000" w:themeColor="text1"/>
        </w:rPr>
        <w:fldChar w:fldCharType="separate"/>
      </w:r>
      <w:r w:rsidRPr="007B3574">
        <w:rPr>
          <w:rStyle w:val="apple-converted-space"/>
          <w:rFonts w:ascii="Times New Roman" w:hAnsi="Times New Roman" w:cs="Times New Roman"/>
          <w:noProof/>
          <w:color w:val="000000" w:themeColor="text1"/>
        </w:rPr>
        <w:t>(Adichi, 2009)</w:t>
      </w:r>
      <w:r w:rsidRPr="007B3574">
        <w:rPr>
          <w:rStyle w:val="apple-converted-space"/>
          <w:rFonts w:ascii="Times New Roman" w:hAnsi="Times New Roman" w:cs="Times New Roman"/>
          <w:color w:val="000000" w:themeColor="text1"/>
        </w:rPr>
        <w:fldChar w:fldCharType="end"/>
      </w:r>
      <w:r w:rsidRPr="007B3574">
        <w:rPr>
          <w:rStyle w:val="apple-converted-space"/>
          <w:rFonts w:ascii="Times New Roman" w:hAnsi="Times New Roman" w:cs="Times New Roman"/>
          <w:color w:val="000000" w:themeColor="text1"/>
        </w:rPr>
        <w:t xml:space="preserve"> to both our students and our colleagues, instead taking time to understand their unique perspectives. We spend a lot of time cultivating relationships with students, but often forget the importance of fostering relationships with each other. </w:t>
      </w:r>
      <w:r w:rsidRPr="007B3574">
        <w:rPr>
          <w:rStyle w:val="normaltextrun"/>
          <w:rFonts w:ascii="Times New Roman" w:hAnsi="Times New Roman" w:cs="Times New Roman"/>
          <w:color w:val="000000" w:themeColor="text1"/>
        </w:rPr>
        <w:t xml:space="preserve">As educators we need to respect and understand the backgrounds of each other. If teachers do not feel understood, acknowledged and respected, they are less willing to participate wholeheartedly in school initiatives that execute the school’s vision. </w:t>
      </w:r>
      <w:r w:rsidRPr="007B3574">
        <w:rPr>
          <w:rStyle w:val="apple-converted-space"/>
          <w:rFonts w:ascii="Times New Roman" w:hAnsi="Times New Roman" w:cs="Times New Roman"/>
          <w:color w:val="000000" w:themeColor="text1"/>
        </w:rPr>
        <w:t xml:space="preserve">Furthermore, if teachers in a school do not feel acknowledged and respected for their views and opinions, they will not feel that they belong and </w:t>
      </w:r>
      <w:r w:rsidRPr="007B3574">
        <w:rPr>
          <w:rStyle w:val="apple-converted-space"/>
          <w:rFonts w:ascii="Times New Roman" w:hAnsi="Times New Roman" w:cs="Times New Roman"/>
          <w:color w:val="000000" w:themeColor="text1"/>
        </w:rPr>
        <w:lastRenderedPageBreak/>
        <w:t xml:space="preserve">are valued.  I agree with Barth </w:t>
      </w:r>
      <w:r w:rsidRPr="007B3574">
        <w:rPr>
          <w:rStyle w:val="apple-converted-space"/>
          <w:rFonts w:ascii="Times New Roman" w:hAnsi="Times New Roman" w:cs="Times New Roman"/>
          <w:color w:val="000000" w:themeColor="text1"/>
        </w:rPr>
        <w:fldChar w:fldCharType="begin" w:fldLock="1"/>
      </w:r>
      <w:r w:rsidRPr="007B3574">
        <w:rPr>
          <w:rStyle w:val="apple-converted-space"/>
          <w:rFonts w:ascii="Times New Roman" w:hAnsi="Times New Roman" w:cs="Times New Roman"/>
          <w:color w:val="000000" w:themeColor="text1"/>
        </w:rPr>
        <w:instrText>ADDIN CSL_CITATION {"citationItems":[{"id":"ITEM-1","itemData":{"ISSN":"00131784","abstract":"The article presents the author's views on the relationships among educators within a school. These relationships among educators may range from vigorously healthy to dangerously competitive. If these relationships are strengthen with some effort, the professional practice may be improved drastically. The nature of relationships among the adults within a school has a greater influence on the character and quality of that school and on student accomplishment than anything else. If the relationships between administrators and teachers are trusting, generous, helpful, and cooperative, then the relationships between teachers and students, between students and students, and between teachers and parents are likely to be trusting, generous, helpful, and cooperative. If, on the other hand, relationships between administrators and teachers are fearful, competitive, suspicious, and corrosive, then these qualities will disseminate throughout the school community. The author discusses various forms of relationships among adults within the schoolhouse and categorizes it in four ways including parallel play, adversarial relationships, congenial relationships, and collegial relationships.","author":[{"dropping-particle":"","family":"Barth","given":"Roland S.","non-dropping-particle":"","parse-names":false,"suffix":""}],"container-title":"Educational Leadership","id":"ITEM-1","issue":"6","issued":{"date-parts":[["2006"]]},"page":"8-13","title":"Improving relationships within the schoolhouse","type":"article-journal","volume":"63"},"uris":["http://www.mendeley.com/documents/?uuid=c2a228e2-95fb-424e-8ba5-8c37fcca5cd2"]}],"mendeley":{"formattedCitation":"(Barth, 2006)","manualFormatting":"(2006)","plainTextFormattedCitation":"(Barth, 2006)","previouslyFormattedCitation":"(Barth, 2006)"},"properties":{"noteIndex":0},"schema":"https://github.com/citation-style-language/schema/raw/master/csl-citation.json"}</w:instrText>
      </w:r>
      <w:r w:rsidRPr="007B3574">
        <w:rPr>
          <w:rStyle w:val="apple-converted-space"/>
          <w:rFonts w:ascii="Times New Roman" w:hAnsi="Times New Roman" w:cs="Times New Roman"/>
          <w:color w:val="000000" w:themeColor="text1"/>
        </w:rPr>
        <w:fldChar w:fldCharType="separate"/>
      </w:r>
      <w:r w:rsidRPr="007B3574">
        <w:rPr>
          <w:rStyle w:val="apple-converted-space"/>
          <w:rFonts w:ascii="Times New Roman" w:hAnsi="Times New Roman" w:cs="Times New Roman"/>
          <w:noProof/>
          <w:color w:val="000000" w:themeColor="text1"/>
        </w:rPr>
        <w:t>(2006)</w:t>
      </w:r>
      <w:r w:rsidRPr="007B3574">
        <w:rPr>
          <w:rStyle w:val="apple-converted-space"/>
          <w:rFonts w:ascii="Times New Roman" w:hAnsi="Times New Roman" w:cs="Times New Roman"/>
          <w:color w:val="000000" w:themeColor="text1"/>
        </w:rPr>
        <w:fldChar w:fldCharType="end"/>
      </w:r>
      <w:r w:rsidRPr="007B3574">
        <w:rPr>
          <w:rStyle w:val="apple-converted-space"/>
          <w:rFonts w:ascii="Times New Roman" w:hAnsi="Times New Roman" w:cs="Times New Roman"/>
          <w:color w:val="000000" w:themeColor="text1"/>
        </w:rPr>
        <w:t xml:space="preserve"> that </w:t>
      </w:r>
      <w:r w:rsidRPr="007B3574">
        <w:rPr>
          <w:rFonts w:ascii="Times New Roman" w:hAnsi="Times New Roman" w:cs="Times New Roman"/>
          <w:color w:val="000000" w:themeColor="text1"/>
        </w:rPr>
        <w:t xml:space="preserve">“the nature of relationships among the adults within a school has a greater influence on the character and quality of that school and on student accomplishments than anything else”( p. 1). Furthermore, I am inspired by Noddings (2010) that by </w:t>
      </w:r>
      <w:r w:rsidRPr="007B3574">
        <w:rPr>
          <w:rStyle w:val="normaltextrun"/>
          <w:rFonts w:ascii="Calibri" w:hAnsi="Calibri" w:cs="Calibri"/>
        </w:rPr>
        <w:t>﻿</w:t>
      </w:r>
      <w:r w:rsidRPr="007B3574">
        <w:rPr>
          <w:rStyle w:val="normaltextrun"/>
          <w:rFonts w:ascii="Times New Roman" w:hAnsi="Times New Roman" w:cs="Times New Roman"/>
        </w:rPr>
        <w:t xml:space="preserve">“approaching the world through the relational ethic of caring, we are more likely to listen attentively to others” </w:t>
      </w:r>
      <w:r w:rsidRPr="007B3574">
        <w:rPr>
          <w:rStyle w:val="normaltextrun"/>
          <w:rFonts w:ascii="Times New Roman" w:hAnsi="Times New Roman" w:cs="Times New Roman"/>
        </w:rPr>
        <w:fldChar w:fldCharType="begin" w:fldLock="1"/>
      </w:r>
      <w:r w:rsidR="00250191">
        <w:rPr>
          <w:rStyle w:val="normaltextrun"/>
          <w:rFonts w:ascii="Times New Roman" w:hAnsi="Times New Roman" w:cs="Times New Roman"/>
        </w:rPr>
        <w:instrText>ADDIN CSL_CITATION {"citationItems":[{"id":"ITEM-1","itemData":{"abstract":"Caring; Moral Education; Globilization; Noddings","author":[{"dropping-particle":"","family":"Noddings","given":"Nel","non-dropping-particle":"","parse-names":false,"suffix":""}],"container-title":"Educational Philosophy and Theory","id":"ITEM-1","issue":"4","issued":{"date-parts":[["2010"]]},"page":"390-396","title":"Moral education in an age of globalization","type":"article-journal","volume":"42"},"locator":"391","uris":["http://www.mendeley.com/documents/?uuid=aa2088e8-bde4-4ecc-b198-c14bd271907e"]}],"mendeley":{"formattedCitation":"(Noddings, 2010, p. 391)","manualFormatting":"(p. 391)","plainTextFormattedCitation":"(Noddings, 2010, p. 391)","previouslyFormattedCitation":"(Noddings, 2010, p. 391)"},"properties":{"noteIndex":0},"schema":"https://github.com/citation-style-language/schema/raw/master/csl-citation.json"}</w:instrText>
      </w:r>
      <w:r w:rsidRPr="007B3574">
        <w:rPr>
          <w:rStyle w:val="normaltextrun"/>
          <w:rFonts w:ascii="Times New Roman" w:hAnsi="Times New Roman" w:cs="Times New Roman"/>
        </w:rPr>
        <w:fldChar w:fldCharType="separate"/>
      </w:r>
      <w:r w:rsidRPr="007B3574">
        <w:rPr>
          <w:rStyle w:val="normaltextrun"/>
          <w:rFonts w:ascii="Times New Roman" w:hAnsi="Times New Roman" w:cs="Times New Roman"/>
          <w:noProof/>
        </w:rPr>
        <w:t>(p. 391)</w:t>
      </w:r>
      <w:r w:rsidRPr="007B3574">
        <w:rPr>
          <w:rStyle w:val="normaltextrun"/>
          <w:rFonts w:ascii="Times New Roman" w:hAnsi="Times New Roman" w:cs="Times New Roman"/>
        </w:rPr>
        <w:fldChar w:fldCharType="end"/>
      </w:r>
      <w:r w:rsidRPr="007B3574">
        <w:rPr>
          <w:rStyle w:val="normaltextrun"/>
          <w:rFonts w:ascii="Times New Roman" w:hAnsi="Times New Roman" w:cs="Times New Roman"/>
        </w:rPr>
        <w:t xml:space="preserve">. </w:t>
      </w:r>
      <w:r w:rsidRPr="007B3574">
        <w:rPr>
          <w:rStyle w:val="apple-converted-space"/>
          <w:rFonts w:ascii="Times New Roman" w:hAnsi="Times New Roman" w:cs="Times New Roman"/>
        </w:rPr>
        <w:t xml:space="preserve">Through active listening, I believe we can see how the beliefs of individual teachers align versus diverge with the values of the school, and we can utilize caring to find commonalities. </w:t>
      </w:r>
      <w:r w:rsidRPr="007B3574">
        <w:rPr>
          <w:rStyle w:val="apple-converted-space"/>
          <w:rFonts w:ascii="Times New Roman" w:hAnsi="Times New Roman" w:cs="Times New Roman"/>
          <w:color w:val="000000" w:themeColor="text1"/>
        </w:rPr>
        <w:t xml:space="preserve">As team leader at Yorkson Creek Middle School (YCMS), I have to sometimes navigate the inconsistency between beliefs and values and use both active listening and the relationships I have built with colleagues to build bridges between other staff members. I believe teachers need to choose to actively listen to each other, that through ‘genuine dialogue’ we can create and cultivate positive relationships amongst each other, ensuring that beliefs and values within a school stay aligned. </w:t>
      </w:r>
      <w:r w:rsidR="00AF0393" w:rsidRPr="0037012F">
        <w:rPr>
          <w:rFonts w:ascii="Times New Roman" w:hAnsi="Times New Roman" w:cs="Times New Roman"/>
          <w:color w:val="000000" w:themeColor="text1"/>
        </w:rPr>
        <w:t xml:space="preserve">I agree with </w:t>
      </w:r>
      <w:proofErr w:type="spellStart"/>
      <w:r w:rsidR="00AF0393" w:rsidRPr="0037012F">
        <w:rPr>
          <w:rFonts w:ascii="Times New Roman" w:hAnsi="Times New Roman" w:cs="Times New Roman"/>
          <w:color w:val="000000" w:themeColor="text1"/>
        </w:rPr>
        <w:t>Sergiovanni</w:t>
      </w:r>
      <w:proofErr w:type="spellEnd"/>
      <w:r w:rsidR="00AF0393" w:rsidRPr="0037012F">
        <w:rPr>
          <w:rFonts w:ascii="Times New Roman" w:hAnsi="Times New Roman" w:cs="Times New Roman"/>
          <w:color w:val="000000" w:themeColor="text1"/>
        </w:rPr>
        <w:t xml:space="preserve"> </w:t>
      </w:r>
      <w:r w:rsidR="00AF0393" w:rsidRPr="0037012F">
        <w:rPr>
          <w:rFonts w:ascii="Times New Roman" w:hAnsi="Times New Roman" w:cs="Times New Roman"/>
          <w:color w:val="000000" w:themeColor="text1"/>
        </w:rPr>
        <w:fldChar w:fldCharType="begin" w:fldLock="1"/>
      </w:r>
      <w:r w:rsidR="00AF0393">
        <w:rPr>
          <w:rFonts w:ascii="Times New Roman" w:hAnsi="Times New Roman" w:cs="Times New Roman"/>
          <w:color w:val="000000" w:themeColor="text1"/>
        </w:rPr>
        <w:instrText>ADDIN CSL_CITATION {"citationItems":[{"id":"ITEM-1","itemData":{"author":[{"dropping-particle":"","family":"Sergiovanni","given":"Thomas J.","non-dropping-particle":"","parse-names":false,"suffix":""}],"id":"ITEM-1","issued":{"date-parts":[["1994"]]},"number-of-pages":"256","publisher":"Jossey-Bass","publisher-place":"San Francisco","title":"Building communities in schools","type":"book"},"uris":["http://www.mendeley.com/documents/?uuid=24f7b3af-3c97-4be0-87d1-ac31d9ae7752"]}],"mendeley":{"formattedCitation":"(Thomas J. Sergiovanni, 1994)","manualFormatting":"(1994)","plainTextFormattedCitation":"(Thomas J. Sergiovanni, 1994)","previouslyFormattedCitation":"(Thomas J. Sergiovanni, 1994)"},"properties":{"noteIndex":0},"schema":"https://github.com/citation-style-language/schema/raw/master/csl-citation.json"}</w:instrText>
      </w:r>
      <w:r w:rsidR="00AF0393" w:rsidRPr="0037012F">
        <w:rPr>
          <w:rFonts w:ascii="Times New Roman" w:hAnsi="Times New Roman" w:cs="Times New Roman"/>
          <w:color w:val="000000" w:themeColor="text1"/>
        </w:rPr>
        <w:fldChar w:fldCharType="separate"/>
      </w:r>
      <w:r w:rsidR="00AF0393" w:rsidRPr="0037012F">
        <w:rPr>
          <w:rFonts w:ascii="Times New Roman" w:hAnsi="Times New Roman" w:cs="Times New Roman"/>
          <w:noProof/>
          <w:color w:val="000000" w:themeColor="text1"/>
        </w:rPr>
        <w:t>(1994)</w:t>
      </w:r>
      <w:r w:rsidR="00AF0393" w:rsidRPr="0037012F">
        <w:rPr>
          <w:rFonts w:ascii="Times New Roman" w:hAnsi="Times New Roman" w:cs="Times New Roman"/>
          <w:color w:val="000000" w:themeColor="text1"/>
        </w:rPr>
        <w:fldChar w:fldCharType="end"/>
      </w:r>
      <w:r w:rsidR="00AF0393" w:rsidRPr="0037012F">
        <w:rPr>
          <w:rFonts w:ascii="Times New Roman" w:eastAsia="Times New Roman" w:hAnsi="Times New Roman" w:cs="Times New Roman"/>
        </w:rPr>
        <w:t xml:space="preserve"> that </w:t>
      </w:r>
      <w:r w:rsidR="00AF0393" w:rsidRPr="00BC6519">
        <w:rPr>
          <w:rFonts w:ascii="Times New Roman" w:eastAsia="Times New Roman" w:hAnsi="Times New Roman" w:cs="Times New Roman"/>
        </w:rPr>
        <w:t>schools can never be a replacement for family and neighborhood</w:t>
      </w:r>
      <w:r w:rsidR="00AF0393" w:rsidRPr="0037012F">
        <w:rPr>
          <w:rFonts w:ascii="Times New Roman" w:eastAsia="Times New Roman" w:hAnsi="Times New Roman" w:cs="Times New Roman"/>
        </w:rPr>
        <w:t>; however,</w:t>
      </w:r>
      <w:r w:rsidR="00AF0393" w:rsidRPr="00BC6519">
        <w:rPr>
          <w:rFonts w:ascii="Times New Roman" w:eastAsia="Times New Roman" w:hAnsi="Times New Roman" w:cs="Times New Roman"/>
        </w:rPr>
        <w:t xml:space="preserve"> “as schools become communities, they facilitate the strengthening of family and neighborhood” (p. 13).</w:t>
      </w:r>
    </w:p>
    <w:p w14:paraId="6CC36B16" w14:textId="7BA79934" w:rsidR="007B3574" w:rsidRDefault="007B3574" w:rsidP="00395296">
      <w:pPr>
        <w:ind w:firstLine="720"/>
        <w:jc w:val="center"/>
        <w:rPr>
          <w:rStyle w:val="apple-converted-space"/>
          <w:rFonts w:ascii="Times New Roman" w:hAnsi="Times New Roman" w:cs="Times New Roman"/>
          <w:b/>
          <w:bCs/>
          <w:i/>
          <w:iCs/>
          <w:color w:val="000000" w:themeColor="text1"/>
        </w:rPr>
      </w:pPr>
      <w:r w:rsidRPr="00250191">
        <w:rPr>
          <w:rStyle w:val="apple-converted-space"/>
          <w:rFonts w:ascii="Times New Roman" w:hAnsi="Times New Roman" w:cs="Times New Roman"/>
          <w:b/>
          <w:bCs/>
          <w:i/>
          <w:iCs/>
          <w:color w:val="000000" w:themeColor="text1"/>
        </w:rPr>
        <w:t>“When we listen to the whispers, we free ourselves from the limiting belief that only some people have the answers, that only some people are worth listening to”</w:t>
      </w:r>
      <w:r w:rsidR="00250191" w:rsidRPr="00250191">
        <w:rPr>
          <w:rStyle w:val="apple-converted-space"/>
          <w:rFonts w:ascii="Times New Roman" w:hAnsi="Times New Roman" w:cs="Times New Roman"/>
          <w:b/>
          <w:bCs/>
          <w:i/>
          <w:iCs/>
          <w:color w:val="000000" w:themeColor="text1"/>
        </w:rPr>
        <w:fldChar w:fldCharType="begin" w:fldLock="1"/>
      </w:r>
      <w:r w:rsidR="00250191">
        <w:rPr>
          <w:rStyle w:val="apple-converted-space"/>
          <w:rFonts w:ascii="Times New Roman" w:hAnsi="Times New Roman" w:cs="Times New Roman"/>
          <w:b/>
          <w:bCs/>
          <w:i/>
          <w:iCs/>
          <w:color w:val="000000" w:themeColor="text1"/>
        </w:rPr>
        <w:instrText>ADDIN CSL_CITATION {"citationItems":[{"id":"ITEM-1","itemData":{"author":[{"dropping-particle":"","family":"Wheatly","given":"Margaret","non-dropping-particle":"","parse-names":false,"suffix":""},{"dropping-particle":"","family":"Frieze","given":"Debbie","non-dropping-particle":"","parse-names":false,"suffix":""}],"container-title":"Walk out walk on: A learning journey into communities daring to live the future now","id":"ITEM-1","issued":{"date-parts":[["2011"]]},"title":"Leadership in the age of complexity: From hero to host","type":"chapter"},"locator":"224","uris":["http://www.mendeley.com/documents/?uuid=85368f87-882d-4c96-b482-bbc759e4a02a"]}],"mendeley":{"formattedCitation":"(Wheatly &amp; Frieze, 2011, p. 224)","plainTextFormattedCitation":"(Wheatly &amp; Frieze, 2011, p. 224)","previouslyFormattedCitation":"(Wheatly &amp; Frieze, 2011, p. 224)"},"properties":{"noteIndex":0},"schema":"https://github.com/citation-style-language/schema/raw/master/csl-citation.json"}</w:instrText>
      </w:r>
      <w:r w:rsidR="00250191" w:rsidRPr="00250191">
        <w:rPr>
          <w:rStyle w:val="apple-converted-space"/>
          <w:rFonts w:ascii="Times New Roman" w:hAnsi="Times New Roman" w:cs="Times New Roman"/>
          <w:b/>
          <w:bCs/>
          <w:i/>
          <w:iCs/>
          <w:color w:val="000000" w:themeColor="text1"/>
        </w:rPr>
        <w:fldChar w:fldCharType="separate"/>
      </w:r>
      <w:r w:rsidR="00250191" w:rsidRPr="00250191">
        <w:rPr>
          <w:rStyle w:val="apple-converted-space"/>
          <w:rFonts w:ascii="Times New Roman" w:hAnsi="Times New Roman" w:cs="Times New Roman"/>
          <w:b/>
          <w:bCs/>
          <w:i/>
          <w:iCs/>
          <w:noProof/>
          <w:color w:val="000000" w:themeColor="text1"/>
        </w:rPr>
        <w:t>(Wheatly &amp; Frieze, 2011, p. 224)</w:t>
      </w:r>
      <w:r w:rsidR="00250191" w:rsidRPr="00250191">
        <w:rPr>
          <w:rStyle w:val="apple-converted-space"/>
          <w:rFonts w:ascii="Times New Roman" w:hAnsi="Times New Roman" w:cs="Times New Roman"/>
          <w:b/>
          <w:bCs/>
          <w:i/>
          <w:iCs/>
          <w:color w:val="000000" w:themeColor="text1"/>
        </w:rPr>
        <w:fldChar w:fldCharType="end"/>
      </w:r>
      <w:r w:rsidRPr="00250191">
        <w:rPr>
          <w:rStyle w:val="apple-converted-space"/>
          <w:rFonts w:ascii="Times New Roman" w:hAnsi="Times New Roman" w:cs="Times New Roman"/>
          <w:b/>
          <w:bCs/>
          <w:i/>
          <w:iCs/>
          <w:color w:val="000000" w:themeColor="text1"/>
        </w:rPr>
        <w:t>.</w:t>
      </w:r>
    </w:p>
    <w:p w14:paraId="176F8F42" w14:textId="77777777" w:rsidR="00250191" w:rsidRPr="00250191" w:rsidRDefault="00250191" w:rsidP="00250191">
      <w:pPr>
        <w:ind w:firstLine="720"/>
        <w:rPr>
          <w:rStyle w:val="apple-converted-space"/>
          <w:rFonts w:ascii="Times New Roman" w:hAnsi="Times New Roman" w:cs="Times New Roman"/>
          <w:b/>
          <w:bCs/>
          <w:i/>
          <w:iCs/>
          <w:color w:val="000000" w:themeColor="text1"/>
        </w:rPr>
      </w:pPr>
    </w:p>
    <w:p w14:paraId="3100273A" w14:textId="0DEAA43D" w:rsidR="00C47BAC" w:rsidRPr="007B3574" w:rsidRDefault="00C47BAC" w:rsidP="00C47BAC">
      <w:pPr>
        <w:spacing w:line="480" w:lineRule="auto"/>
        <w:ind w:firstLine="720"/>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 xml:space="preserve">So much of our work in schools is about seeking out opportunities for growth in ourselves and the systems surrounding us. We need to take time to listen and become host, by listening to those around </w:t>
      </w:r>
      <w:r w:rsidR="00872DE9">
        <w:rPr>
          <w:rStyle w:val="apple-converted-space"/>
          <w:rFonts w:ascii="Times New Roman" w:hAnsi="Times New Roman" w:cs="Times New Roman"/>
          <w:color w:val="000000" w:themeColor="text1"/>
        </w:rPr>
        <w:t>us</w:t>
      </w:r>
      <w:r w:rsidRPr="007B3574">
        <w:rPr>
          <w:rStyle w:val="apple-converted-space"/>
          <w:rFonts w:ascii="Times New Roman" w:hAnsi="Times New Roman" w:cs="Times New Roman"/>
          <w:color w:val="000000" w:themeColor="text1"/>
        </w:rPr>
        <w:t xml:space="preserve">. Truly listening and suspending judgement. I also think we need to take time to just observe. See what is working for others and understand why it works for them. I have long been advocate for teachers visiting other classrooms for inspiration and understanding. The greatest growth opportunities come from just listening, observing and being open to new ideas and perspectives. A leader looks for the good and guides efforts for change through </w:t>
      </w:r>
      <w:r w:rsidRPr="007B3574">
        <w:rPr>
          <w:rStyle w:val="apple-converted-space"/>
          <w:rFonts w:ascii="Times New Roman" w:hAnsi="Times New Roman" w:cs="Times New Roman"/>
          <w:color w:val="000000" w:themeColor="text1"/>
        </w:rPr>
        <w:lastRenderedPageBreak/>
        <w:t xml:space="preserve">positivity. We do this through cultivating mutual respect. Looking at the communities potential and not its deficits. </w:t>
      </w:r>
    </w:p>
    <w:p w14:paraId="6DED9EC1" w14:textId="2DD7953E" w:rsidR="00C47BAC" w:rsidRDefault="00C47BAC" w:rsidP="00C47BAC">
      <w:pPr>
        <w:spacing w:line="480" w:lineRule="auto"/>
        <w:ind w:firstLine="720"/>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 xml:space="preserve">True curiosity then leads us to think not just about the majority point of view, but also of those with alternate point of views. I am aspiring to be that person that can listen with openness. I want to be a leader that looks for the best in each situation, who strives to see the value in the diverse perspectives. Again, drawing me to the work of Block who tells us not to judge, but to listen with curiosity. It is also about recognizing who we are and not changing when there are fads. Which echoes what I stated earlier. The community needs to be ready for change and opportunity it cannot be forced on it. </w:t>
      </w:r>
    </w:p>
    <w:p w14:paraId="42854331" w14:textId="2D379482" w:rsidR="00250191" w:rsidRDefault="00250191" w:rsidP="00395296">
      <w:pPr>
        <w:ind w:firstLine="720"/>
        <w:jc w:val="center"/>
        <w:rPr>
          <w:rFonts w:ascii="Times New Roman" w:hAnsi="Times New Roman" w:cs="Times New Roman"/>
          <w:b/>
          <w:bCs/>
          <w:i/>
          <w:iCs/>
          <w:color w:val="000000" w:themeColor="text1"/>
          <w:lang w:val="en-US"/>
        </w:rPr>
      </w:pPr>
      <w:r w:rsidRPr="00250191">
        <w:rPr>
          <w:rFonts w:ascii="Times New Roman" w:hAnsi="Times New Roman" w:cs="Times New Roman"/>
          <w:b/>
          <w:bCs/>
          <w:i/>
          <w:iCs/>
          <w:color w:val="000000" w:themeColor="text1"/>
          <w:lang w:val="en-US"/>
        </w:rPr>
        <w:t xml:space="preserve">“Purpose keeps you going when your enthusiasm fades. Purpose is not the feeling, but the why that comes from your passion. Why you are passionate is the ultimate driving purpose. When you have both passion and purpose, you’re on the path to create something awesome.” </w:t>
      </w:r>
      <w:r>
        <w:rPr>
          <w:rFonts w:ascii="Times New Roman" w:hAnsi="Times New Roman" w:cs="Times New Roman"/>
          <w:b/>
          <w:bCs/>
          <w:i/>
          <w:iCs/>
          <w:color w:val="000000" w:themeColor="text1"/>
          <w:lang w:val="en-US"/>
        </w:rPr>
        <w:fldChar w:fldCharType="begin" w:fldLock="1"/>
      </w:r>
      <w:r w:rsidR="00395296">
        <w:rPr>
          <w:rFonts w:ascii="Times New Roman" w:hAnsi="Times New Roman" w:cs="Times New Roman"/>
          <w:b/>
          <w:bCs/>
          <w:i/>
          <w:iCs/>
          <w:color w:val="000000" w:themeColor="text1"/>
          <w:lang w:val="en-US"/>
        </w:rPr>
        <w:instrText>ADDIN CSL_CITATION {"citationItems":[{"id":"ITEM-1","itemData":{"author":[{"dropping-particle":"","family":"Spencer","given":"John","non-dropping-particle":"","parse-names":false,"suffix":""},{"dropping-particle":"","family":"Juliani","given":"A.J.","non-dropping-particle":"","parse-names":false,"suffix":""}],"id":"ITEM-1","issued":{"date-parts":[["2016"]]},"publisher":"DAve Burgess Consulting, Inc.","publisher-place":"San Diego","title":"Launch: Using design thinkint to boost creativity and bring out the maker in every student","type":"book"},"locator":"172","uris":["http://www.mendeley.com/documents/?uuid=9f53f54b-e586-4749-bb01-a45621d06639"]}],"mendeley":{"formattedCitation":"(Spencer &amp; Juliani, 2016, p. 172)","plainTextFormattedCitation":"(Spencer &amp; Juliani, 2016, p. 172)","previouslyFormattedCitation":"(Spencer &amp; Juliani, 2016, p. 172)"},"properties":{"noteIndex":0},"schema":"https://github.com/citation-style-language/schema/raw/master/csl-citation.json"}</w:instrText>
      </w:r>
      <w:r>
        <w:rPr>
          <w:rFonts w:ascii="Times New Roman" w:hAnsi="Times New Roman" w:cs="Times New Roman"/>
          <w:b/>
          <w:bCs/>
          <w:i/>
          <w:iCs/>
          <w:color w:val="000000" w:themeColor="text1"/>
          <w:lang w:val="en-US"/>
        </w:rPr>
        <w:fldChar w:fldCharType="separate"/>
      </w:r>
      <w:r w:rsidRPr="00250191">
        <w:rPr>
          <w:rFonts w:ascii="Times New Roman" w:hAnsi="Times New Roman" w:cs="Times New Roman"/>
          <w:bCs/>
          <w:iCs/>
          <w:noProof/>
          <w:color w:val="000000" w:themeColor="text1"/>
          <w:lang w:val="en-US"/>
        </w:rPr>
        <w:t>(Spencer &amp; Juliani, 2016, p. 172)</w:t>
      </w:r>
      <w:r>
        <w:rPr>
          <w:rFonts w:ascii="Times New Roman" w:hAnsi="Times New Roman" w:cs="Times New Roman"/>
          <w:b/>
          <w:bCs/>
          <w:i/>
          <w:iCs/>
          <w:color w:val="000000" w:themeColor="text1"/>
          <w:lang w:val="en-US"/>
        </w:rPr>
        <w:fldChar w:fldCharType="end"/>
      </w:r>
    </w:p>
    <w:p w14:paraId="2E1639ED" w14:textId="77777777" w:rsidR="00250191" w:rsidRPr="00250191" w:rsidRDefault="00250191" w:rsidP="00250191">
      <w:pPr>
        <w:ind w:firstLine="720"/>
        <w:rPr>
          <w:rStyle w:val="apple-converted-space"/>
          <w:rFonts w:ascii="Times New Roman" w:hAnsi="Times New Roman" w:cs="Times New Roman"/>
          <w:b/>
          <w:bCs/>
          <w:i/>
          <w:iCs/>
          <w:color w:val="000000" w:themeColor="text1"/>
        </w:rPr>
      </w:pPr>
    </w:p>
    <w:p w14:paraId="4FF04547" w14:textId="4C17B113" w:rsidR="00C47BAC" w:rsidRPr="007B3574" w:rsidRDefault="00250191" w:rsidP="00872DE9">
      <w:pPr>
        <w:spacing w:line="480" w:lineRule="auto"/>
        <w:ind w:firstLine="720"/>
        <w:rPr>
          <w:rStyle w:val="apple-converted-space"/>
          <w:rFonts w:ascii="Times New Roman" w:hAnsi="Times New Roman" w:cs="Times New Roman"/>
          <w:color w:val="000000" w:themeColor="text1"/>
        </w:rPr>
      </w:pPr>
      <w:r w:rsidRPr="00250191">
        <w:rPr>
          <w:rFonts w:ascii="Times New Roman" w:hAnsi="Times New Roman" w:cs="Times New Roman"/>
          <w:color w:val="000000" w:themeColor="text1"/>
          <w:lang w:val="en-US"/>
        </w:rPr>
        <w:t xml:space="preserve">We are all designers, as educators, we need to create design opportunities and model design thinking </w:t>
      </w:r>
      <w:r>
        <w:rPr>
          <w:rFonts w:ascii="Times New Roman" w:hAnsi="Times New Roman" w:cs="Times New Roman"/>
          <w:color w:val="000000" w:themeColor="text1"/>
          <w:lang w:val="en-US"/>
        </w:rPr>
        <w:fldChar w:fldCharType="begin" w:fldLock="1"/>
      </w:r>
      <w:r>
        <w:rPr>
          <w:rFonts w:ascii="Times New Roman" w:hAnsi="Times New Roman" w:cs="Times New Roman"/>
          <w:color w:val="000000" w:themeColor="text1"/>
          <w:lang w:val="en-US"/>
        </w:rPr>
        <w:instrText>ADDIN CSL_CITATION {"citationItems":[{"id":"ITEM-1","itemData":{"author":[{"dropping-particle":"","family":"Johnson","given":"Zanette","non-dropping-particle":"","parse-names":false,"suffix":""}],"container-title":"Taking design thinking to school: How the technology of design can transform teachers, learners, and classrooms","editor":[{"dropping-particle":"","family":"Goldman","given":"Shelley","non-dropping-particle":"","parse-names":false,"suffix":""},{"dropping-particle":"","family":"Kabayadondo","given":"Zaza","non-dropping-particle":"","parse-names":false,"suffix":""}],"id":"ITEM-1","issued":{"date-parts":[["2017"]]},"page":"126-142","publisher":"Routledge","publisher-place":"New York","title":"Teachers as designers of context-adaptive learning experience","type":"chapter"},"uris":["http://www.mendeley.com/documents/?uuid=fd12aad5-603a-49a7-b30e-9f5dc2fbfb48"]}],"mendeley":{"formattedCitation":"(Johnson, 2017)","plainTextFormattedCitation":"(Johnson, 2017)","previouslyFormattedCitation":"(Johnson, 2017)"},"properties":{"noteIndex":0},"schema":"https://github.com/citation-style-language/schema/raw/master/csl-citation.json"}</w:instrText>
      </w:r>
      <w:r>
        <w:rPr>
          <w:rFonts w:ascii="Times New Roman" w:hAnsi="Times New Roman" w:cs="Times New Roman"/>
          <w:color w:val="000000" w:themeColor="text1"/>
          <w:lang w:val="en-US"/>
        </w:rPr>
        <w:fldChar w:fldCharType="separate"/>
      </w:r>
      <w:r w:rsidRPr="00250191">
        <w:rPr>
          <w:rFonts w:ascii="Times New Roman" w:hAnsi="Times New Roman" w:cs="Times New Roman"/>
          <w:noProof/>
          <w:color w:val="000000" w:themeColor="text1"/>
          <w:lang w:val="en-US"/>
        </w:rPr>
        <w:t>(Johnson, 2017)</w:t>
      </w:r>
      <w:r>
        <w:rPr>
          <w:rFonts w:ascii="Times New Roman" w:hAnsi="Times New Roman" w:cs="Times New Roman"/>
          <w:color w:val="000000" w:themeColor="text1"/>
          <w:lang w:val="en-US"/>
        </w:rPr>
        <w:fldChar w:fldCharType="end"/>
      </w:r>
      <w:r w:rsidRPr="00250191">
        <w:rPr>
          <w:rFonts w:ascii="Times New Roman" w:hAnsi="Times New Roman" w:cs="Times New Roman"/>
          <w:color w:val="000000" w:themeColor="text1"/>
          <w:lang w:val="en-US"/>
        </w:rPr>
        <w:t xml:space="preserve"> to empower our students </w:t>
      </w:r>
      <w:r>
        <w:rPr>
          <w:rFonts w:ascii="Times New Roman" w:hAnsi="Times New Roman" w:cs="Times New Roman"/>
          <w:color w:val="000000" w:themeColor="text1"/>
          <w:lang w:val="en-US"/>
        </w:rPr>
        <w:t xml:space="preserve">and colleagues </w:t>
      </w:r>
      <w:r w:rsidRPr="00250191">
        <w:rPr>
          <w:rFonts w:ascii="Times New Roman" w:hAnsi="Times New Roman" w:cs="Times New Roman"/>
          <w:color w:val="000000" w:themeColor="text1"/>
          <w:lang w:val="en-US"/>
        </w:rPr>
        <w:t xml:space="preserve">to be active designers in their learning journeys. </w:t>
      </w:r>
      <w:r w:rsidR="00C47BAC" w:rsidRPr="007B3574">
        <w:rPr>
          <w:rStyle w:val="apple-converted-space"/>
          <w:rFonts w:ascii="Times New Roman" w:hAnsi="Times New Roman" w:cs="Times New Roman"/>
          <w:color w:val="000000" w:themeColor="text1"/>
        </w:rPr>
        <w:t xml:space="preserve">As a design thinker – I approach my learning and my leadership with a design mindset. Sometimes we just have to leap in and try something new. We need to be prepared for the hard work that comes with change. We also have to be prepared for the setbacks along the way. Viewing these as true chances to grow and change and adapt, instead of just giving up. Designers work together. We champion each other and build capacity in others. We walk towards greatness, understanding that if we work as a community, honouring each other’s strengths, then we can find a way to work in symphony. I am reminded of symbiotic relationships in nature, where certain creatures cannot survive without the direct support of each other. They have different end goals – but their survival depends on one another. School </w:t>
      </w:r>
      <w:r w:rsidR="00C47BAC" w:rsidRPr="007B3574">
        <w:rPr>
          <w:rStyle w:val="apple-converted-space"/>
          <w:rFonts w:ascii="Times New Roman" w:hAnsi="Times New Roman" w:cs="Times New Roman"/>
          <w:color w:val="000000" w:themeColor="text1"/>
        </w:rPr>
        <w:lastRenderedPageBreak/>
        <w:t xml:space="preserve">communities are similar in that we may have different needs in the moment, our end results are for the betterment of the school. We need each other to make and sustain change. </w:t>
      </w:r>
    </w:p>
    <w:p w14:paraId="4F9E95AD" w14:textId="7A3AF4B2" w:rsidR="00C47BAC" w:rsidRDefault="00C47BAC" w:rsidP="00C47BAC">
      <w:pPr>
        <w:spacing w:line="480" w:lineRule="auto"/>
        <w:ind w:firstLine="720"/>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 xml:space="preserve">As we journey, we need to leave behind ideas that we view, and feel are restrictive. We need to be strong and resilient, moving towards possibilities of what can be. Ultimately we need to ‘hold space’ for new ideas and conversations. We need to share successes and not dwell on negative and setbacks. As leaders we need to invite all the voices to create the collective wisdom to help us journey through change. </w:t>
      </w:r>
    </w:p>
    <w:p w14:paraId="42CA5BA8" w14:textId="7030B61A" w:rsidR="00395296" w:rsidRDefault="00395296" w:rsidP="00395296">
      <w:pPr>
        <w:ind w:firstLine="720"/>
        <w:jc w:val="center"/>
        <w:rPr>
          <w:rStyle w:val="apple-converted-space"/>
          <w:rFonts w:ascii="Times New Roman" w:hAnsi="Times New Roman" w:cs="Times New Roman"/>
          <w:b/>
          <w:bCs/>
          <w:i/>
          <w:iCs/>
          <w:color w:val="000000" w:themeColor="text1"/>
        </w:rPr>
      </w:pPr>
      <w:r w:rsidRPr="00395296">
        <w:rPr>
          <w:rStyle w:val="apple-converted-space"/>
          <w:rFonts w:ascii="Times New Roman" w:hAnsi="Times New Roman" w:cs="Times New Roman"/>
          <w:b/>
          <w:bCs/>
          <w:i/>
          <w:iCs/>
          <w:color w:val="000000" w:themeColor="text1"/>
        </w:rPr>
        <w:t xml:space="preserve">“We believe that when human beings are invited to work together on what truly matters to them, they will take ownership and responsibility for moving their issues and ideas into wiser actions that last” </w:t>
      </w:r>
      <w:r w:rsidRPr="00395296">
        <w:rPr>
          <w:rStyle w:val="apple-converted-space"/>
          <w:rFonts w:ascii="Times New Roman" w:hAnsi="Times New Roman" w:cs="Times New Roman"/>
          <w:b/>
          <w:bCs/>
          <w:i/>
          <w:iCs/>
          <w:color w:val="000000" w:themeColor="text1"/>
        </w:rPr>
        <w:fldChar w:fldCharType="begin" w:fldLock="1"/>
      </w:r>
      <w:r>
        <w:rPr>
          <w:rStyle w:val="apple-converted-space"/>
          <w:rFonts w:ascii="Times New Roman" w:hAnsi="Times New Roman" w:cs="Times New Roman"/>
          <w:b/>
          <w:bCs/>
          <w:i/>
          <w:iCs/>
          <w:color w:val="000000" w:themeColor="text1"/>
        </w:rPr>
        <w:instrText>ADDIN CSL_CITATION {"citationItems":[{"id":"ITEM-1","itemData":{"author":[{"dropping-particle":"","family":"Wheatly","given":"Margaret","non-dropping-particle":"","parse-names":false,"suffix":""},{"dropping-particle":"","family":"Frieze","given":"Debbie","non-dropping-particle":"","parse-names":false,"suffix":""}],"container-title":"Walk out walk on: A learning journey into communities daring to live the future now","id":"ITEM-1","issued":{"date-parts":[["2011"]]},"title":"Leadership in the age of complexity: From hero to host","type":"chapter"},"locator":"191","uris":["http://www.mendeley.com/documents/?uuid=85368f87-882d-4c96-b482-bbc759e4a02a"]}],"mendeley":{"formattedCitation":"(Wheatly &amp; Frieze, 2011, p. 191)","plainTextFormattedCitation":"(Wheatly &amp; Frieze, 2011, p. 191)","previouslyFormattedCitation":"(Wheatly &amp; Frieze, 2011, p. 191)"},"properties":{"noteIndex":0},"schema":"https://github.com/citation-style-language/schema/raw/master/csl-citation.json"}</w:instrText>
      </w:r>
      <w:r w:rsidRPr="00395296">
        <w:rPr>
          <w:rStyle w:val="apple-converted-space"/>
          <w:rFonts w:ascii="Times New Roman" w:hAnsi="Times New Roman" w:cs="Times New Roman"/>
          <w:b/>
          <w:bCs/>
          <w:i/>
          <w:iCs/>
          <w:color w:val="000000" w:themeColor="text1"/>
        </w:rPr>
        <w:fldChar w:fldCharType="separate"/>
      </w:r>
      <w:r w:rsidRPr="00395296">
        <w:rPr>
          <w:rStyle w:val="apple-converted-space"/>
          <w:rFonts w:ascii="Times New Roman" w:hAnsi="Times New Roman" w:cs="Times New Roman"/>
          <w:b/>
          <w:bCs/>
          <w:i/>
          <w:iCs/>
          <w:noProof/>
          <w:color w:val="000000" w:themeColor="text1"/>
        </w:rPr>
        <w:t>(Wheatly &amp; Frieze, 2011, p. 191)</w:t>
      </w:r>
      <w:r w:rsidRPr="00395296">
        <w:rPr>
          <w:rStyle w:val="apple-converted-space"/>
          <w:rFonts w:ascii="Times New Roman" w:hAnsi="Times New Roman" w:cs="Times New Roman"/>
          <w:b/>
          <w:bCs/>
          <w:i/>
          <w:iCs/>
          <w:color w:val="000000" w:themeColor="text1"/>
        </w:rPr>
        <w:fldChar w:fldCharType="end"/>
      </w:r>
      <w:r w:rsidRPr="00395296">
        <w:rPr>
          <w:rStyle w:val="apple-converted-space"/>
          <w:rFonts w:ascii="Times New Roman" w:hAnsi="Times New Roman" w:cs="Times New Roman"/>
          <w:b/>
          <w:bCs/>
          <w:i/>
          <w:iCs/>
          <w:color w:val="000000" w:themeColor="text1"/>
        </w:rPr>
        <w:t>.</w:t>
      </w:r>
    </w:p>
    <w:p w14:paraId="31A0F778" w14:textId="77777777" w:rsidR="00395296" w:rsidRPr="00395296" w:rsidRDefault="00395296" w:rsidP="00395296">
      <w:pPr>
        <w:ind w:firstLine="720"/>
        <w:jc w:val="center"/>
        <w:rPr>
          <w:rStyle w:val="apple-converted-space"/>
          <w:rFonts w:ascii="Times New Roman" w:hAnsi="Times New Roman" w:cs="Times New Roman"/>
          <w:b/>
          <w:bCs/>
          <w:i/>
          <w:iCs/>
          <w:color w:val="000000" w:themeColor="text1"/>
        </w:rPr>
      </w:pPr>
    </w:p>
    <w:p w14:paraId="141EBCBA" w14:textId="41B56652" w:rsidR="00395296" w:rsidRPr="007B3574" w:rsidRDefault="00C47BAC" w:rsidP="00395296">
      <w:pPr>
        <w:spacing w:line="480" w:lineRule="auto"/>
        <w:ind w:firstLine="720"/>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 xml:space="preserve">I see change not as a destination, instead as a process. This resonates throughout my practice and my life. </w:t>
      </w:r>
      <w:r w:rsidR="00872DE9">
        <w:rPr>
          <w:rStyle w:val="apple-converted-space"/>
          <w:rFonts w:ascii="Times New Roman" w:hAnsi="Times New Roman" w:cs="Times New Roman"/>
          <w:color w:val="000000" w:themeColor="text1"/>
        </w:rPr>
        <w:t xml:space="preserve">As stated before, </w:t>
      </w:r>
      <w:r w:rsidRPr="007B3574">
        <w:rPr>
          <w:rStyle w:val="apple-converted-space"/>
          <w:rFonts w:ascii="Times New Roman" w:hAnsi="Times New Roman" w:cs="Times New Roman"/>
          <w:color w:val="000000" w:themeColor="text1"/>
        </w:rPr>
        <w:t xml:space="preserve">I see all of us as part of the building of collective knowledge in the world. We add to the wisdom of each other through the spirit of wanting to learn from our mistakes and from each other. It is so important for us to deal with our own bias and perspective and be open to the multitude of perspectives available to us. The best leaders I have worked with take time to honour the perspectives of many. Holding space for them to voice their opinions and ideas. The danger lies in believing that our work is ever done and that we have acknowledged all bias and </w:t>
      </w:r>
      <w:r w:rsidR="00965D1A" w:rsidRPr="007B3574">
        <w:rPr>
          <w:rStyle w:val="apple-converted-space"/>
          <w:rFonts w:ascii="Times New Roman" w:hAnsi="Times New Roman" w:cs="Times New Roman"/>
          <w:color w:val="000000" w:themeColor="text1"/>
        </w:rPr>
        <w:t>blind spots</w:t>
      </w:r>
      <w:r w:rsidRPr="007B3574">
        <w:rPr>
          <w:rStyle w:val="apple-converted-space"/>
          <w:rFonts w:ascii="Times New Roman" w:hAnsi="Times New Roman" w:cs="Times New Roman"/>
          <w:color w:val="000000" w:themeColor="text1"/>
        </w:rPr>
        <w:t xml:space="preserve">. If we take that path then we return to ignorance. That is why as a host, we need to consider that our bias and possible </w:t>
      </w:r>
      <w:r w:rsidR="00965D1A" w:rsidRPr="007B3574">
        <w:rPr>
          <w:rStyle w:val="apple-converted-space"/>
          <w:rFonts w:ascii="Times New Roman" w:hAnsi="Times New Roman" w:cs="Times New Roman"/>
          <w:color w:val="000000" w:themeColor="text1"/>
        </w:rPr>
        <w:t>blind spots</w:t>
      </w:r>
      <w:r w:rsidRPr="007B3574">
        <w:rPr>
          <w:rStyle w:val="apple-converted-space"/>
          <w:rFonts w:ascii="Times New Roman" w:hAnsi="Times New Roman" w:cs="Times New Roman"/>
          <w:color w:val="000000" w:themeColor="text1"/>
        </w:rPr>
        <w:t xml:space="preserve"> are always present. They don’t just disappear through time and space. </w:t>
      </w:r>
    </w:p>
    <w:p w14:paraId="45F19C15" w14:textId="77777777" w:rsidR="00395296" w:rsidRDefault="00C47BAC" w:rsidP="00AF0393">
      <w:pPr>
        <w:spacing w:line="480" w:lineRule="auto"/>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ab/>
        <w:t xml:space="preserve">The eight </w:t>
      </w:r>
      <w:r w:rsidR="00395296">
        <w:rPr>
          <w:rStyle w:val="apple-converted-space"/>
          <w:rFonts w:ascii="Times New Roman" w:hAnsi="Times New Roman" w:cs="Times New Roman"/>
          <w:color w:val="000000" w:themeColor="text1"/>
        </w:rPr>
        <w:t>principles</w:t>
      </w:r>
      <w:r w:rsidRPr="007B3574">
        <w:rPr>
          <w:rStyle w:val="apple-converted-space"/>
          <w:rFonts w:ascii="Times New Roman" w:hAnsi="Times New Roman" w:cs="Times New Roman"/>
          <w:color w:val="000000" w:themeColor="text1"/>
        </w:rPr>
        <w:t xml:space="preserve"> presented through the stories of the communities shared in the book for me are powerful and interwoven. </w:t>
      </w:r>
      <w:r w:rsidR="001D264F" w:rsidRPr="007B3574">
        <w:rPr>
          <w:rStyle w:val="apple-converted-space"/>
          <w:rFonts w:ascii="Times New Roman" w:hAnsi="Times New Roman" w:cs="Times New Roman"/>
          <w:color w:val="000000" w:themeColor="text1"/>
        </w:rPr>
        <w:t xml:space="preserve">Together they reflect a lot of learning </w:t>
      </w:r>
      <w:r w:rsidR="00395296">
        <w:rPr>
          <w:rStyle w:val="apple-converted-space"/>
          <w:rFonts w:ascii="Times New Roman" w:hAnsi="Times New Roman" w:cs="Times New Roman"/>
          <w:color w:val="000000" w:themeColor="text1"/>
        </w:rPr>
        <w:t xml:space="preserve">that has occurred through the </w:t>
      </w:r>
      <w:proofErr w:type="gramStart"/>
      <w:r w:rsidR="00395296">
        <w:rPr>
          <w:rStyle w:val="apple-converted-space"/>
          <w:rFonts w:ascii="Times New Roman" w:hAnsi="Times New Roman" w:cs="Times New Roman"/>
          <w:color w:val="000000" w:themeColor="text1"/>
        </w:rPr>
        <w:t>Master’s</w:t>
      </w:r>
      <w:proofErr w:type="gramEnd"/>
      <w:r w:rsidR="00395296">
        <w:rPr>
          <w:rStyle w:val="apple-converted-space"/>
          <w:rFonts w:ascii="Times New Roman" w:hAnsi="Times New Roman" w:cs="Times New Roman"/>
          <w:color w:val="000000" w:themeColor="text1"/>
        </w:rPr>
        <w:t xml:space="preserve"> program. The idea that we can start anywhere and grow, all our voices have value, and slowing down to absorb and reflect on process and change. </w:t>
      </w:r>
      <w:r w:rsidRPr="007B3574">
        <w:rPr>
          <w:rStyle w:val="apple-converted-space"/>
          <w:rFonts w:ascii="Times New Roman" w:hAnsi="Times New Roman" w:cs="Times New Roman"/>
          <w:color w:val="000000" w:themeColor="text1"/>
        </w:rPr>
        <w:t xml:space="preserve">I struggle with picking </w:t>
      </w:r>
      <w:r w:rsidRPr="007B3574">
        <w:rPr>
          <w:rStyle w:val="apple-converted-space"/>
          <w:rFonts w:ascii="Times New Roman" w:hAnsi="Times New Roman" w:cs="Times New Roman"/>
          <w:color w:val="000000" w:themeColor="text1"/>
        </w:rPr>
        <w:lastRenderedPageBreak/>
        <w:t xml:space="preserve">which resonates with me more, for I believe they all have beauty in their messaging depending on the situation. </w:t>
      </w:r>
    </w:p>
    <w:p w14:paraId="29ADA17A" w14:textId="77777777" w:rsidR="00395296" w:rsidRDefault="00395296" w:rsidP="00395296">
      <w:pPr>
        <w:jc w:val="center"/>
        <w:rPr>
          <w:rStyle w:val="apple-converted-space"/>
          <w:rFonts w:ascii="Times New Roman" w:hAnsi="Times New Roman" w:cs="Times New Roman"/>
          <w:color w:val="000000" w:themeColor="text1"/>
        </w:rPr>
      </w:pPr>
      <w:r w:rsidRPr="00395296">
        <w:rPr>
          <w:rStyle w:val="apple-converted-space"/>
          <w:rFonts w:ascii="Times New Roman" w:hAnsi="Times New Roman" w:cs="Times New Roman"/>
          <w:b/>
          <w:bCs/>
          <w:color w:val="000000" w:themeColor="text1"/>
        </w:rPr>
        <w:t xml:space="preserve">"Once the work begins, more possibilities and interconnections become visible; people focus on what’s next, following the call for change wherever it leads them” </w:t>
      </w:r>
    </w:p>
    <w:p w14:paraId="7CF0200D" w14:textId="6C67A30A" w:rsidR="00395296" w:rsidRDefault="00395296" w:rsidP="00395296">
      <w:pPr>
        <w:jc w:val="center"/>
        <w:rPr>
          <w:rStyle w:val="apple-converted-space"/>
          <w:rFonts w:ascii="Times New Roman" w:hAnsi="Times New Roman" w:cs="Times New Roman"/>
          <w:color w:val="000000" w:themeColor="text1"/>
        </w:rPr>
      </w:pPr>
      <w:r w:rsidRPr="00395296">
        <w:rPr>
          <w:rStyle w:val="apple-converted-space"/>
          <w:rFonts w:ascii="Times New Roman" w:hAnsi="Times New Roman" w:cs="Times New Roman"/>
          <w:color w:val="000000" w:themeColor="text1"/>
        </w:rPr>
        <w:fldChar w:fldCharType="begin" w:fldLock="1"/>
      </w:r>
      <w:r>
        <w:rPr>
          <w:rStyle w:val="apple-converted-space"/>
          <w:rFonts w:ascii="Times New Roman" w:hAnsi="Times New Roman" w:cs="Times New Roman"/>
          <w:color w:val="000000" w:themeColor="text1"/>
        </w:rPr>
        <w:instrText>ADDIN CSL_CITATION {"citationItems":[{"id":"ITEM-1","itemData":{"author":[{"dropping-particle":"","family":"Wheatley","given":"Margaret","non-dropping-particle":"","parse-names":false,"suffix":""},{"dropping-particle":"","family":"Frieze","given":"Deborah","non-dropping-particle":"","parse-names":false,"suffix":""}],"id":"ITEM-1","issued":{"date-parts":[["2011"]]},"number-of-pages":"264","publisher":"Berrett-Koehler Publishers, Inc.","publisher-place":"San Francisco, CA","title":"Walk out walk on: A learning journey into communities daring to live the future now","type":"book"},"locator":"221","uris":["http://www.mendeley.com/documents/?uuid=afcba993-fb67-415e-84ff-7a8868ffe458"]}],"mendeley":{"formattedCitation":"(Wheatley &amp; Frieze, 2011, p. 221)","plainTextFormattedCitation":"(Wheatley &amp; Frieze, 2011, p. 221)","previouslyFormattedCitation":"(Wheatley &amp; Frieze, 2011, p. 221)"},"properties":{"noteIndex":0},"schema":"https://github.com/citation-style-language/schema/raw/master/csl-citation.json"}</w:instrText>
      </w:r>
      <w:r w:rsidRPr="00395296">
        <w:rPr>
          <w:rStyle w:val="apple-converted-space"/>
          <w:rFonts w:ascii="Times New Roman" w:hAnsi="Times New Roman" w:cs="Times New Roman"/>
          <w:color w:val="000000" w:themeColor="text1"/>
        </w:rPr>
        <w:fldChar w:fldCharType="separate"/>
      </w:r>
      <w:r w:rsidRPr="00395296">
        <w:rPr>
          <w:rStyle w:val="apple-converted-space"/>
          <w:rFonts w:ascii="Times New Roman" w:hAnsi="Times New Roman" w:cs="Times New Roman"/>
          <w:noProof/>
          <w:color w:val="000000" w:themeColor="text1"/>
        </w:rPr>
        <w:t>(Wheatley &amp; Frieze, 2011, p. 221)</w:t>
      </w:r>
      <w:r w:rsidRPr="00395296">
        <w:rPr>
          <w:rStyle w:val="apple-converted-space"/>
          <w:rFonts w:ascii="Times New Roman" w:hAnsi="Times New Roman" w:cs="Times New Roman"/>
          <w:color w:val="000000" w:themeColor="text1"/>
        </w:rPr>
        <w:fldChar w:fldCharType="end"/>
      </w:r>
    </w:p>
    <w:p w14:paraId="733DF7AD" w14:textId="77777777" w:rsidR="00395296" w:rsidRPr="00395296" w:rsidRDefault="00395296" w:rsidP="00395296">
      <w:pPr>
        <w:jc w:val="center"/>
        <w:rPr>
          <w:rStyle w:val="apple-converted-space"/>
          <w:rFonts w:ascii="Times New Roman" w:hAnsi="Times New Roman" w:cs="Times New Roman"/>
          <w:color w:val="000000" w:themeColor="text1"/>
        </w:rPr>
      </w:pPr>
    </w:p>
    <w:p w14:paraId="5A9D8A4A" w14:textId="522D0F5F" w:rsidR="00C47BAC" w:rsidRPr="007B3574" w:rsidRDefault="00395296" w:rsidP="00395296">
      <w:pPr>
        <w:spacing w:line="480" w:lineRule="auto"/>
        <w:ind w:firstLine="720"/>
        <w:rPr>
          <w:rStyle w:val="apple-converted-space"/>
          <w:rFonts w:ascii="Times New Roman" w:hAnsi="Times New Roman" w:cs="Times New Roman"/>
          <w:color w:val="000000" w:themeColor="text1"/>
        </w:rPr>
      </w:pPr>
      <w:r>
        <w:rPr>
          <w:rStyle w:val="apple-converted-space"/>
          <w:rFonts w:ascii="Times New Roman" w:hAnsi="Times New Roman" w:cs="Times New Roman"/>
          <w:color w:val="000000" w:themeColor="text1"/>
        </w:rPr>
        <w:t xml:space="preserve">The web of life, the interdependence of each strand on another, you need to start anywhere to follow the threads to see where change is needed to see where opportunity is possible. </w:t>
      </w:r>
      <w:r w:rsidR="00C47BAC" w:rsidRPr="007B3574">
        <w:rPr>
          <w:rStyle w:val="apple-converted-space"/>
          <w:rFonts w:ascii="Times New Roman" w:hAnsi="Times New Roman" w:cs="Times New Roman"/>
          <w:color w:val="000000" w:themeColor="text1"/>
        </w:rPr>
        <w:t>Th</w:t>
      </w:r>
      <w:r>
        <w:rPr>
          <w:rStyle w:val="apple-converted-space"/>
          <w:rFonts w:ascii="Times New Roman" w:hAnsi="Times New Roman" w:cs="Times New Roman"/>
          <w:color w:val="000000" w:themeColor="text1"/>
        </w:rPr>
        <w:t xml:space="preserve">is web </w:t>
      </w:r>
      <w:r w:rsidR="00C47BAC" w:rsidRPr="007B3574">
        <w:rPr>
          <w:rStyle w:val="apple-converted-space"/>
          <w:rFonts w:ascii="Times New Roman" w:hAnsi="Times New Roman" w:cs="Times New Roman"/>
          <w:color w:val="000000" w:themeColor="text1"/>
        </w:rPr>
        <w:t xml:space="preserve">imagery resonates </w:t>
      </w:r>
      <w:r>
        <w:rPr>
          <w:rStyle w:val="apple-converted-space"/>
          <w:rFonts w:ascii="Times New Roman" w:hAnsi="Times New Roman" w:cs="Times New Roman"/>
          <w:color w:val="000000" w:themeColor="text1"/>
        </w:rPr>
        <w:t>with me,</w:t>
      </w:r>
      <w:r w:rsidR="00C47BAC" w:rsidRPr="007B3574">
        <w:rPr>
          <w:rStyle w:val="apple-converted-space"/>
          <w:rFonts w:ascii="Times New Roman" w:hAnsi="Times New Roman" w:cs="Times New Roman"/>
          <w:color w:val="000000" w:themeColor="text1"/>
        </w:rPr>
        <w:t xml:space="preserve"> the idea </w:t>
      </w:r>
      <w:r>
        <w:rPr>
          <w:rStyle w:val="apple-converted-space"/>
          <w:rFonts w:ascii="Times New Roman" w:hAnsi="Times New Roman" w:cs="Times New Roman"/>
          <w:color w:val="000000" w:themeColor="text1"/>
        </w:rPr>
        <w:t xml:space="preserve">that we just need to start somewhere and follow the complexities of the web, exploring where it will take us. </w:t>
      </w:r>
      <w:r w:rsidR="001D264F" w:rsidRPr="007B3574">
        <w:rPr>
          <w:rStyle w:val="apple-converted-space"/>
          <w:rFonts w:ascii="Times New Roman" w:hAnsi="Times New Roman" w:cs="Times New Roman"/>
          <w:color w:val="000000" w:themeColor="text1"/>
        </w:rPr>
        <w:t xml:space="preserve">I think </w:t>
      </w:r>
      <w:r w:rsidR="00965D1A" w:rsidRPr="007B3574">
        <w:rPr>
          <w:rStyle w:val="apple-converted-space"/>
          <w:rFonts w:ascii="Times New Roman" w:hAnsi="Times New Roman" w:cs="Times New Roman"/>
          <w:color w:val="000000" w:themeColor="text1"/>
        </w:rPr>
        <w:t>too</w:t>
      </w:r>
      <w:r w:rsidR="001D264F" w:rsidRPr="007B3574">
        <w:rPr>
          <w:rStyle w:val="apple-converted-space"/>
          <w:rFonts w:ascii="Times New Roman" w:hAnsi="Times New Roman" w:cs="Times New Roman"/>
          <w:color w:val="000000" w:themeColor="text1"/>
        </w:rPr>
        <w:t xml:space="preserve"> often people get stuck trying to start in the best place. There are no ideal conditions. There is often not a best place to begin, instead sometimes you just have to start and then follow where the questions and </w:t>
      </w:r>
      <w:r w:rsidR="00965D1A" w:rsidRPr="007B3574">
        <w:rPr>
          <w:rStyle w:val="apple-converted-space"/>
          <w:rFonts w:ascii="Times New Roman" w:hAnsi="Times New Roman" w:cs="Times New Roman"/>
          <w:color w:val="000000" w:themeColor="text1"/>
        </w:rPr>
        <w:t>curiosity</w:t>
      </w:r>
      <w:r w:rsidR="001D264F" w:rsidRPr="007B3574">
        <w:rPr>
          <w:rStyle w:val="apple-converted-space"/>
          <w:rFonts w:ascii="Times New Roman" w:hAnsi="Times New Roman" w:cs="Times New Roman"/>
          <w:color w:val="000000" w:themeColor="text1"/>
        </w:rPr>
        <w:t xml:space="preserve"> take you. Sort of like Alice in Wonderland, where she follows the different pathways, making her way out, yet figuring out valuable lessons of self as she journeyed through and back out again. The key, I believe is to follow through with conviction. Reflect, reflect, reflect. Talk to others, listen to others, get </w:t>
      </w:r>
      <w:r w:rsidR="00965D1A" w:rsidRPr="007B3574">
        <w:rPr>
          <w:rStyle w:val="apple-converted-space"/>
          <w:rFonts w:ascii="Times New Roman" w:hAnsi="Times New Roman" w:cs="Times New Roman"/>
          <w:color w:val="000000" w:themeColor="text1"/>
        </w:rPr>
        <w:t>feedback</w:t>
      </w:r>
      <w:r w:rsidR="001D264F" w:rsidRPr="007B3574">
        <w:rPr>
          <w:rStyle w:val="apple-converted-space"/>
          <w:rFonts w:ascii="Times New Roman" w:hAnsi="Times New Roman" w:cs="Times New Roman"/>
          <w:color w:val="000000" w:themeColor="text1"/>
        </w:rPr>
        <w:t xml:space="preserve"> from those around us.</w:t>
      </w:r>
      <w:r w:rsidR="00872DE9">
        <w:rPr>
          <w:rStyle w:val="apple-converted-space"/>
          <w:rFonts w:ascii="Times New Roman" w:hAnsi="Times New Roman" w:cs="Times New Roman"/>
          <w:color w:val="000000" w:themeColor="text1"/>
        </w:rPr>
        <w:t xml:space="preserve"> Accept the </w:t>
      </w:r>
      <w:proofErr w:type="spellStart"/>
      <w:r w:rsidR="00872DE9">
        <w:rPr>
          <w:rStyle w:val="apple-converted-space"/>
          <w:rFonts w:ascii="Times New Roman" w:hAnsi="Times New Roman" w:cs="Times New Roman"/>
          <w:color w:val="000000" w:themeColor="text1"/>
        </w:rPr>
        <w:t>critism</w:t>
      </w:r>
      <w:proofErr w:type="spellEnd"/>
      <w:r w:rsidR="00872DE9">
        <w:rPr>
          <w:rStyle w:val="apple-converted-space"/>
          <w:rFonts w:ascii="Times New Roman" w:hAnsi="Times New Roman" w:cs="Times New Roman"/>
          <w:color w:val="000000" w:themeColor="text1"/>
        </w:rPr>
        <w:t>, be humble in the praise. Keep growing, or as Dory from, ‘Finding Nemo’ says – “just keep swimming!”</w:t>
      </w:r>
      <w:r w:rsidR="001D264F" w:rsidRPr="007B3574">
        <w:rPr>
          <w:rStyle w:val="apple-converted-space"/>
          <w:rFonts w:ascii="Times New Roman" w:hAnsi="Times New Roman" w:cs="Times New Roman"/>
          <w:color w:val="000000" w:themeColor="text1"/>
        </w:rPr>
        <w:t xml:space="preserve"> </w:t>
      </w:r>
      <w:r w:rsidR="00872DE9">
        <w:rPr>
          <w:rStyle w:val="apple-converted-space"/>
          <w:rFonts w:ascii="Times New Roman" w:hAnsi="Times New Roman" w:cs="Times New Roman"/>
          <w:color w:val="000000" w:themeColor="text1"/>
        </w:rPr>
        <w:t>Embrace the chaos and learn from it, while pausing at times to listen to and truly value the diverse perspectives of others. Follow</w:t>
      </w:r>
      <w:r w:rsidR="001D264F" w:rsidRPr="007B3574">
        <w:rPr>
          <w:rStyle w:val="apple-converted-space"/>
          <w:rFonts w:ascii="Times New Roman" w:hAnsi="Times New Roman" w:cs="Times New Roman"/>
          <w:color w:val="000000" w:themeColor="text1"/>
        </w:rPr>
        <w:t xml:space="preserve"> through, even when it feels difficult</w:t>
      </w:r>
      <w:r w:rsidR="00872DE9">
        <w:rPr>
          <w:rStyle w:val="apple-converted-space"/>
          <w:rFonts w:ascii="Times New Roman" w:hAnsi="Times New Roman" w:cs="Times New Roman"/>
          <w:color w:val="000000" w:themeColor="text1"/>
        </w:rPr>
        <w:t>!</w:t>
      </w:r>
    </w:p>
    <w:p w14:paraId="44B55C51" w14:textId="0AC8F0BB" w:rsidR="001D264F" w:rsidRPr="007B3574" w:rsidRDefault="001D264F" w:rsidP="00C47BAC">
      <w:pPr>
        <w:spacing w:line="480" w:lineRule="auto"/>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ab/>
        <w:t>Setting goals and pursuing them is essential. But set goals that are true to self</w:t>
      </w:r>
      <w:r w:rsidR="00872DE9">
        <w:rPr>
          <w:rStyle w:val="apple-converted-space"/>
          <w:rFonts w:ascii="Times New Roman" w:hAnsi="Times New Roman" w:cs="Times New Roman"/>
          <w:color w:val="000000" w:themeColor="text1"/>
        </w:rPr>
        <w:t xml:space="preserve"> and what you value. Use these goals to help you r</w:t>
      </w:r>
      <w:r w:rsidRPr="007B3574">
        <w:rPr>
          <w:rStyle w:val="apple-converted-space"/>
          <w:rFonts w:ascii="Times New Roman" w:hAnsi="Times New Roman" w:cs="Times New Roman"/>
          <w:color w:val="000000" w:themeColor="text1"/>
        </w:rPr>
        <w:t>ais</w:t>
      </w:r>
      <w:r w:rsidR="00872DE9">
        <w:rPr>
          <w:rStyle w:val="apple-converted-space"/>
          <w:rFonts w:ascii="Times New Roman" w:hAnsi="Times New Roman" w:cs="Times New Roman"/>
          <w:color w:val="000000" w:themeColor="text1"/>
        </w:rPr>
        <w:t>e</w:t>
      </w:r>
      <w:r w:rsidRPr="007B3574">
        <w:rPr>
          <w:rStyle w:val="apple-converted-space"/>
          <w:rFonts w:ascii="Times New Roman" w:hAnsi="Times New Roman" w:cs="Times New Roman"/>
          <w:color w:val="000000" w:themeColor="text1"/>
        </w:rPr>
        <w:t xml:space="preserve"> up the </w:t>
      </w:r>
      <w:r w:rsidR="00872DE9">
        <w:rPr>
          <w:rStyle w:val="apple-converted-space"/>
          <w:rFonts w:ascii="Times New Roman" w:hAnsi="Times New Roman" w:cs="Times New Roman"/>
          <w:color w:val="000000" w:themeColor="text1"/>
        </w:rPr>
        <w:t xml:space="preserve">different </w:t>
      </w:r>
      <w:r w:rsidRPr="007B3574">
        <w:rPr>
          <w:rStyle w:val="apple-converted-space"/>
          <w:rFonts w:ascii="Times New Roman" w:hAnsi="Times New Roman" w:cs="Times New Roman"/>
          <w:color w:val="000000" w:themeColor="text1"/>
        </w:rPr>
        <w:t xml:space="preserve">communities </w:t>
      </w:r>
      <w:r w:rsidR="00872DE9">
        <w:rPr>
          <w:rStyle w:val="apple-converted-space"/>
          <w:rFonts w:ascii="Times New Roman" w:hAnsi="Times New Roman" w:cs="Times New Roman"/>
          <w:color w:val="000000" w:themeColor="text1"/>
        </w:rPr>
        <w:t xml:space="preserve">of learners </w:t>
      </w:r>
      <w:r w:rsidRPr="007B3574">
        <w:rPr>
          <w:rStyle w:val="apple-converted-space"/>
          <w:rFonts w:ascii="Times New Roman" w:hAnsi="Times New Roman" w:cs="Times New Roman"/>
          <w:color w:val="000000" w:themeColor="text1"/>
        </w:rPr>
        <w:t>around us</w:t>
      </w:r>
      <w:r w:rsidR="00872DE9">
        <w:rPr>
          <w:rStyle w:val="apple-converted-space"/>
          <w:rFonts w:ascii="Times New Roman" w:hAnsi="Times New Roman" w:cs="Times New Roman"/>
          <w:color w:val="000000" w:themeColor="text1"/>
        </w:rPr>
        <w:t>, both adults and students</w:t>
      </w:r>
      <w:r w:rsidRPr="007B3574">
        <w:rPr>
          <w:rStyle w:val="apple-converted-space"/>
          <w:rFonts w:ascii="Times New Roman" w:hAnsi="Times New Roman" w:cs="Times New Roman"/>
          <w:color w:val="000000" w:themeColor="text1"/>
        </w:rPr>
        <w:t xml:space="preserve">. </w:t>
      </w:r>
      <w:r w:rsidR="00872DE9">
        <w:rPr>
          <w:rStyle w:val="apple-converted-space"/>
          <w:rFonts w:ascii="Times New Roman" w:hAnsi="Times New Roman" w:cs="Times New Roman"/>
          <w:color w:val="000000" w:themeColor="text1"/>
        </w:rPr>
        <w:t xml:space="preserve">In order to </w:t>
      </w:r>
      <w:proofErr w:type="spellStart"/>
      <w:r w:rsidR="00872DE9">
        <w:rPr>
          <w:rStyle w:val="apple-converted-space"/>
          <w:rFonts w:ascii="Times New Roman" w:hAnsi="Times New Roman" w:cs="Times New Roman"/>
          <w:color w:val="000000" w:themeColor="text1"/>
        </w:rPr>
        <w:t>hounour</w:t>
      </w:r>
      <w:proofErr w:type="spellEnd"/>
      <w:r w:rsidR="00872DE9">
        <w:rPr>
          <w:rStyle w:val="apple-converted-space"/>
          <w:rFonts w:ascii="Times New Roman" w:hAnsi="Times New Roman" w:cs="Times New Roman"/>
          <w:color w:val="000000" w:themeColor="text1"/>
        </w:rPr>
        <w:t xml:space="preserve"> all of these people we need to sometimes slow down, and “</w:t>
      </w:r>
      <w:r w:rsidRPr="007B3574">
        <w:rPr>
          <w:rStyle w:val="apple-converted-space"/>
          <w:rFonts w:ascii="Times New Roman" w:hAnsi="Times New Roman" w:cs="Times New Roman"/>
          <w:color w:val="000000" w:themeColor="text1"/>
        </w:rPr>
        <w:t>walk at the pace of the slowest</w:t>
      </w:r>
      <w:r w:rsidR="00872DE9">
        <w:rPr>
          <w:rStyle w:val="apple-converted-space"/>
          <w:rFonts w:ascii="Times New Roman" w:hAnsi="Times New Roman" w:cs="Times New Roman"/>
          <w:color w:val="000000" w:themeColor="text1"/>
        </w:rPr>
        <w:t>”</w:t>
      </w:r>
      <w:r w:rsidRPr="007B3574">
        <w:rPr>
          <w:rStyle w:val="apple-converted-space"/>
          <w:rFonts w:ascii="Times New Roman" w:hAnsi="Times New Roman" w:cs="Times New Roman"/>
          <w:color w:val="000000" w:themeColor="text1"/>
        </w:rPr>
        <w:t xml:space="preserve">. Listen to why they are taking their time, support them through their own anxieties around change. Slowing down also allows a leader to think and reflect and truly hold onto their values and initial purpose. If we rush to change, we may lose </w:t>
      </w:r>
      <w:r w:rsidRPr="007B3574">
        <w:rPr>
          <w:rStyle w:val="apple-converted-space"/>
          <w:rFonts w:ascii="Times New Roman" w:hAnsi="Times New Roman" w:cs="Times New Roman"/>
          <w:color w:val="000000" w:themeColor="text1"/>
        </w:rPr>
        <w:lastRenderedPageBreak/>
        <w:t xml:space="preserve">valuable voices along the way – which could lead to unintended failure or complete stoppage in positive momentum. </w:t>
      </w:r>
    </w:p>
    <w:p w14:paraId="38855A46" w14:textId="2F0BE638" w:rsidR="00175B73" w:rsidRDefault="00175B73" w:rsidP="00AF0393">
      <w:pPr>
        <w:jc w:val="center"/>
        <w:rPr>
          <w:rStyle w:val="apple-converted-space"/>
          <w:rFonts w:ascii="Times New Roman" w:hAnsi="Times New Roman" w:cs="Times New Roman"/>
          <w:b/>
          <w:bCs/>
          <w:i/>
          <w:iCs/>
          <w:color w:val="000000" w:themeColor="text1"/>
        </w:rPr>
      </w:pPr>
      <w:r w:rsidRPr="007B3574">
        <w:rPr>
          <w:rStyle w:val="apple-converted-space"/>
          <w:rFonts w:ascii="Times New Roman" w:hAnsi="Times New Roman" w:cs="Times New Roman"/>
          <w:b/>
          <w:bCs/>
          <w:i/>
          <w:iCs/>
          <w:color w:val="000000" w:themeColor="text1"/>
        </w:rPr>
        <w:t>“A community that turns to one another creates a spirit of welcome for all its members. It relies on the fact that people want to be engaged, that they want to learn and contribute to the community”</w:t>
      </w:r>
      <w:r w:rsidR="00395296">
        <w:rPr>
          <w:rStyle w:val="apple-converted-space"/>
          <w:rFonts w:ascii="Times New Roman" w:hAnsi="Times New Roman" w:cs="Times New Roman"/>
          <w:b/>
          <w:bCs/>
          <w:i/>
          <w:iCs/>
          <w:color w:val="000000" w:themeColor="text1"/>
        </w:rPr>
        <w:fldChar w:fldCharType="begin" w:fldLock="1"/>
      </w:r>
      <w:r w:rsidR="00AF0393">
        <w:rPr>
          <w:rStyle w:val="apple-converted-space"/>
          <w:rFonts w:ascii="Times New Roman" w:hAnsi="Times New Roman" w:cs="Times New Roman"/>
          <w:b/>
          <w:bCs/>
          <w:i/>
          <w:iCs/>
          <w:color w:val="000000" w:themeColor="text1"/>
        </w:rPr>
        <w:instrText>ADDIN CSL_CITATION {"citationItems":[{"id":"ITEM-1","itemData":{"author":[{"dropping-particle":"","family":"Wheatley","given":"Margaret","non-dropping-particle":"","parse-names":false,"suffix":""},{"dropping-particle":"","family":"Frieze","given":"Deborah","non-dropping-particle":"","parse-names":false,"suffix":""}],"id":"ITEM-1","issued":{"date-parts":[["2011"]]},"number-of-pages":"264","publisher":"Berrett-Koehler Publishers, Inc.","publisher-place":"San Francisco, CA","title":"Walk out walk on: A learning journey into communities daring to live the future now","type":"book"},"locator":"225","uris":["http://www.mendeley.com/documents/?uuid=afcba993-fb67-415e-84ff-7a8868ffe458"]}],"mendeley":{"formattedCitation":"(Wheatley &amp; Frieze, 2011, p. 225)","plainTextFormattedCitation":"(Wheatley &amp; Frieze, 2011, p. 225)","previouslyFormattedCitation":"(Wheatley &amp; Frieze, 2011, p. 225)"},"properties":{"noteIndex":0},"schema":"https://github.com/citation-style-language/schema/raw/master/csl-citation.json"}</w:instrText>
      </w:r>
      <w:r w:rsidR="00395296">
        <w:rPr>
          <w:rStyle w:val="apple-converted-space"/>
          <w:rFonts w:ascii="Times New Roman" w:hAnsi="Times New Roman" w:cs="Times New Roman"/>
          <w:b/>
          <w:bCs/>
          <w:i/>
          <w:iCs/>
          <w:color w:val="000000" w:themeColor="text1"/>
        </w:rPr>
        <w:fldChar w:fldCharType="separate"/>
      </w:r>
      <w:r w:rsidR="00395296" w:rsidRPr="00395296">
        <w:rPr>
          <w:rStyle w:val="apple-converted-space"/>
          <w:rFonts w:ascii="Times New Roman" w:hAnsi="Times New Roman" w:cs="Times New Roman"/>
          <w:bCs/>
          <w:iCs/>
          <w:noProof/>
          <w:color w:val="000000" w:themeColor="text1"/>
        </w:rPr>
        <w:t>(Wheatley &amp; Frieze, 2011, p. 225)</w:t>
      </w:r>
      <w:r w:rsidR="00395296">
        <w:rPr>
          <w:rStyle w:val="apple-converted-space"/>
          <w:rFonts w:ascii="Times New Roman" w:hAnsi="Times New Roman" w:cs="Times New Roman"/>
          <w:b/>
          <w:bCs/>
          <w:i/>
          <w:iCs/>
          <w:color w:val="000000" w:themeColor="text1"/>
        </w:rPr>
        <w:fldChar w:fldCharType="end"/>
      </w:r>
      <w:r w:rsidR="00AF0393">
        <w:rPr>
          <w:rStyle w:val="apple-converted-space"/>
          <w:rFonts w:ascii="Times New Roman" w:hAnsi="Times New Roman" w:cs="Times New Roman"/>
          <w:b/>
          <w:bCs/>
          <w:i/>
          <w:iCs/>
          <w:color w:val="000000" w:themeColor="text1"/>
        </w:rPr>
        <w:t>.</w:t>
      </w:r>
    </w:p>
    <w:p w14:paraId="432C2EDA" w14:textId="77777777" w:rsidR="00395296" w:rsidRPr="007B3574" w:rsidRDefault="00395296" w:rsidP="00175B73">
      <w:pPr>
        <w:rPr>
          <w:rStyle w:val="apple-converted-space"/>
          <w:rFonts w:ascii="Times New Roman" w:hAnsi="Times New Roman" w:cs="Times New Roman"/>
          <w:b/>
          <w:bCs/>
          <w:i/>
          <w:iCs/>
          <w:color w:val="000000" w:themeColor="text1"/>
        </w:rPr>
      </w:pPr>
    </w:p>
    <w:p w14:paraId="32900335" w14:textId="6504964E" w:rsidR="001D264F" w:rsidRDefault="001D264F" w:rsidP="00C47BAC">
      <w:pPr>
        <w:spacing w:line="480" w:lineRule="auto"/>
        <w:rPr>
          <w:rStyle w:val="apple-converted-space"/>
          <w:rFonts w:ascii="Times New Roman" w:hAnsi="Times New Roman" w:cs="Times New Roman"/>
          <w:color w:val="000000" w:themeColor="text1"/>
        </w:rPr>
      </w:pPr>
      <w:r w:rsidRPr="007B3574">
        <w:rPr>
          <w:rStyle w:val="apple-converted-space"/>
          <w:rFonts w:ascii="Times New Roman" w:hAnsi="Times New Roman" w:cs="Times New Roman"/>
          <w:color w:val="000000" w:themeColor="text1"/>
        </w:rPr>
        <w:tab/>
        <w:t>This book leaves me with reaffirmation of the amazing power of the collective. Individuals need others in order to fulfill and achieve goals. Nothing can be accomplished alone</w:t>
      </w:r>
      <w:r w:rsidR="00872DE9">
        <w:rPr>
          <w:rStyle w:val="apple-converted-space"/>
          <w:rFonts w:ascii="Times New Roman" w:hAnsi="Times New Roman" w:cs="Times New Roman"/>
          <w:color w:val="000000" w:themeColor="text1"/>
        </w:rPr>
        <w:t>,</w:t>
      </w:r>
      <w:r w:rsidRPr="007B3574">
        <w:rPr>
          <w:rStyle w:val="apple-converted-space"/>
          <w:rFonts w:ascii="Times New Roman" w:hAnsi="Times New Roman" w:cs="Times New Roman"/>
          <w:color w:val="000000" w:themeColor="text1"/>
        </w:rPr>
        <w:t xml:space="preserve"> in a vacuum. Humans need each other and we need our differences as much as we need our commonalities. </w:t>
      </w:r>
    </w:p>
    <w:p w14:paraId="7E1CFBDC" w14:textId="2564C67A" w:rsidR="00AF0393" w:rsidRPr="007B3574" w:rsidRDefault="00AF0393" w:rsidP="00AF0393">
      <w:pPr>
        <w:spacing w:line="480" w:lineRule="auto"/>
        <w:ind w:firstLine="720"/>
        <w:rPr>
          <w:rStyle w:val="apple-converted-space"/>
          <w:rFonts w:ascii="Times New Roman" w:hAnsi="Times New Roman" w:cs="Times New Roman"/>
          <w:color w:val="000000" w:themeColor="text1"/>
        </w:rPr>
      </w:pPr>
      <w:r w:rsidRPr="0037012F">
        <w:rPr>
          <w:rFonts w:ascii="Times New Roman" w:hAnsi="Times New Roman" w:cs="Times New Roman"/>
          <w:color w:val="000000" w:themeColor="text1"/>
        </w:rPr>
        <w:t>I see leadership as being earned through our actions</w:t>
      </w:r>
      <w:r>
        <w:rPr>
          <w:rFonts w:ascii="Times New Roman" w:hAnsi="Times New Roman" w:cs="Times New Roman"/>
          <w:color w:val="000000" w:themeColor="text1"/>
        </w:rPr>
        <w:t xml:space="preserve">, similar to an Indigenous point of view, where </w:t>
      </w:r>
      <w:r w:rsidRPr="0037012F">
        <w:rPr>
          <w:rFonts w:ascii="Times New Roman" w:hAnsi="Times New Roman" w:cs="Times New Roman"/>
          <w:color w:val="000000" w:themeColor="text1"/>
        </w:rPr>
        <w:t>"individuals were recognized as community leaders based on their demonstrated talents, experience, wisdom, and integrity," and as such "their recognition as leaders was based on community consensus and this recognition had to be earned in the eyes and within the context of the cultural values held within their communities"</w:t>
      </w: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{"citationItems":[{"id":"ITEM-1","itemData":{"abstract":"The community context of education, affiliation, and affection influenced the development of American Indian leaders. In this essay, the role affection for family, community affiliation, and tribal culture is explored from a perspective of transformational teaching and learning in the context of community. Indigenous forms of education provided foundations for dynamic and multi-contextual processes of the development of community leaders. By exploring historical and communal tribal traditions through which American Indian community leaders were formed, we can gain insight into how to guide the development of contemporary and future leaders. Such an exploration may also lead to the creation of new paradigms that can move us collectively and creatively beyond current paradigms of individualistic leadership to more communal and culturally relevant forms of Indigenous leadership.1","author":[{"dropping-particle":"","family":"Cajete","given":"Gregory A.","non-dropping-particle":"","parse-names":false,"suffix":""}],"container-title":"Leadership","id":"ITEM-1","issue":"3","issued":{"date-parts":[["2016"]]},"note":"Cajete (2016), points out that Indigenous peoples view of leadership varies from the Western style leadership. In Indidgenous culute &amp;quot;individuals were recognized as community leaders bas on their demonstrated talents, expereince, wisdom, and integrety,&amp;quot; and as such &amp;quot;their recognition as leaders was bsed on community consensus and this recognition had to be earned in the eyes and within the context of the cultural values held within their communities&amp;quot; (p. 368). It is in this frain that I see leadership as being earned through our actions, not just because we are given the title of leaders. As Grade 8 team leader, one of my personal growth areas is in earning the role through my actions, not just beacuse administration has giving me the role.","page":"364-376","title":"Indigenous education and the development of indigenous community leaders","type":"article-journal","volume":"12"},"locator":"368","uris":["http://www.mendeley.com/documents/?uuid=9eba1472-92af-4c70-9958-5b164218e651"]}],"mendeley":{"formattedCitation":"(Cajete, 2016, p. 368)","plainTextFormattedCitation":"(Cajete, 2016, p. 368)","previouslyFormattedCitation":"(Cajete, 2016, p. 368)"},"properties":{"noteIndex":0},"schema":"https://github.com/citation-style-language/schema/raw/master/csl-citation.json"}</w:instrText>
      </w:r>
      <w:r>
        <w:rPr>
          <w:rFonts w:ascii="Times New Roman" w:hAnsi="Times New Roman" w:cs="Times New Roman"/>
          <w:color w:val="000000" w:themeColor="text1"/>
        </w:rPr>
        <w:fldChar w:fldCharType="separate"/>
      </w:r>
      <w:r w:rsidRPr="001306D9">
        <w:rPr>
          <w:rFonts w:ascii="Times New Roman" w:hAnsi="Times New Roman" w:cs="Times New Roman"/>
          <w:noProof/>
          <w:color w:val="000000" w:themeColor="text1"/>
        </w:rPr>
        <w:t>(</w:t>
      </w:r>
      <w:proofErr w:type="spellStart"/>
      <w:r w:rsidRPr="001306D9">
        <w:rPr>
          <w:rFonts w:ascii="Times New Roman" w:hAnsi="Times New Roman" w:cs="Times New Roman"/>
          <w:noProof/>
          <w:color w:val="000000" w:themeColor="text1"/>
        </w:rPr>
        <w:t>Cajete</w:t>
      </w:r>
      <w:proofErr w:type="spellEnd"/>
      <w:r w:rsidRPr="001306D9">
        <w:rPr>
          <w:rFonts w:ascii="Times New Roman" w:hAnsi="Times New Roman" w:cs="Times New Roman"/>
          <w:noProof/>
          <w:color w:val="000000" w:themeColor="text1"/>
        </w:rPr>
        <w:t>, 2016, p. 368)</w:t>
      </w:r>
      <w:r>
        <w:rPr>
          <w:rFonts w:ascii="Times New Roman" w:hAnsi="Times New Roman" w:cs="Times New Roman"/>
          <w:color w:val="000000" w:themeColor="text1"/>
        </w:rPr>
        <w:fldChar w:fldCharType="end"/>
      </w:r>
      <w:r w:rsidRPr="0037012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Effective leadership is built on trust, integrity, and strengthening of relationships </w:t>
      </w: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{"citationItems":[{"id":"ITEM-1","itemData":{"author":[{"dropping-particle":"","family":"Fullan","given":"MIchael","non-dropping-particle":"","parse-names":false,"suffix":""}],"id":"ITEM-1","issued":{"date-parts":[["2005"]]},"publisher":"Corwin Press","publisher-place":"Thousand Oaks, CA","title":"Leadership &amp; sustainability: System thinkers in action","type":"book"},"uris":["http://www.mendeley.com/documents/?uuid=063a2981-8a8a-4ddf-934e-fe4606c1ac34"]}],"mendeley":{"formattedCitation":"(Fullan, 2005)","plainTextFormattedCitation":"(Fullan, 2005)","previouslyFormattedCitation":"(Fullan, 2005)"},"properties":{"noteIndex":0},"schema":"https://github.com/citation-style-language/schema/raw/master/csl-citation.json"}</w:instrText>
      </w:r>
      <w:r>
        <w:rPr>
          <w:rFonts w:ascii="Times New Roman" w:hAnsi="Times New Roman" w:cs="Times New Roman"/>
          <w:color w:val="000000" w:themeColor="text1"/>
        </w:rPr>
        <w:fldChar w:fldCharType="separate"/>
      </w:r>
      <w:r w:rsidRPr="00CD346E">
        <w:rPr>
          <w:rFonts w:ascii="Times New Roman" w:hAnsi="Times New Roman" w:cs="Times New Roman"/>
          <w:noProof/>
          <w:color w:val="000000" w:themeColor="text1"/>
        </w:rPr>
        <w:t>(Fullan, 2005)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Before vision and initiatives can be implemented, trust needs to be established within a school community or organization </w:t>
      </w: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{"citationItems":[{"id":"ITEM-1","itemData":{"author":[{"dropping-particle":"","family":"Sergiovanni","given":"T.J.","non-dropping-particle":"","parse-names":false,"suffix":""}],"id":"ITEM-1","issued":{"date-parts":[["2012"]]},"publisher":"John Wiley &amp; Sons","publisher-place":"San Francisco, CA","title":"Strenghtening the heartbeat: Leading and learning together in schools","type":"book"},"uris":["http://www.mendeley.com/documents/?uuid=ac41a34b-f953-46b3-bc5e-1c225737abff"]}],"mendeley":{"formattedCitation":"(T.J. Sergiovanni, 2012)","plainTextFormattedCitation":"(T.J. Sergiovanni, 2012)","previouslyFormattedCitation":"(T.J. Sergiovanni, 2012)"},"properties":{"noteIndex":0},"schema":"https://github.com/citation-style-language/schema/raw/master/csl-citation.json"}</w:instrText>
      </w:r>
      <w:r>
        <w:rPr>
          <w:rFonts w:ascii="Times New Roman" w:hAnsi="Times New Roman" w:cs="Times New Roman"/>
          <w:color w:val="000000" w:themeColor="text1"/>
        </w:rPr>
        <w:fldChar w:fldCharType="separate"/>
      </w:r>
      <w:r w:rsidRPr="00446CB5">
        <w:rPr>
          <w:rFonts w:ascii="Times New Roman" w:hAnsi="Times New Roman" w:cs="Times New Roman"/>
          <w:noProof/>
          <w:color w:val="000000" w:themeColor="text1"/>
        </w:rPr>
        <w:t>(T.J. Sergiovanni, 2012)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building of relationships and the establishing of a culture of trust makes it possible to implement vision and for people to feel valued and understood, even under demanding conditions </w:t>
      </w: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{"citationItems":[{"id":"ITEM-1","itemData":{"author":[{"dropping-particle":"","family":"Fullan","given":"MIchael","non-dropping-particle":"","parse-names":false,"suffix":""}],"id":"ITEM-1","issued":{"date-parts":[["2005"]]},"publisher":"Corwin Press","publisher-place":"Thousand Oaks, CA","title":"Leadership &amp; sustainability: System thinkers in action","type":"book"},"uris":["http://www.mendeley.com/documents/?uuid=063a2981-8a8a-4ddf-934e-fe4606c1ac34"]}],"mendeley":{"formattedCitation":"(Fullan, 2005)","plainTextFormattedCitation":"(Fullan, 2005)","previouslyFormattedCitation":"(Fullan, 2005)"},"properties":{"noteIndex":0},"schema":"https://github.com/citation-style-language/schema/raw/master/csl-citation.json"}</w:instrText>
      </w:r>
      <w:r>
        <w:rPr>
          <w:rFonts w:ascii="Times New Roman" w:hAnsi="Times New Roman" w:cs="Times New Roman"/>
          <w:color w:val="000000" w:themeColor="text1"/>
        </w:rPr>
        <w:fldChar w:fldCharType="separate"/>
      </w:r>
      <w:r w:rsidRPr="009A45D7">
        <w:rPr>
          <w:rFonts w:ascii="Times New Roman" w:hAnsi="Times New Roman" w:cs="Times New Roman"/>
          <w:noProof/>
          <w:color w:val="000000" w:themeColor="text1"/>
        </w:rPr>
        <w:t>(Fullan, 2005)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Furthermore, I believe that leadership is also not just about leading, but also about building the capacity within others. Leaders need to trust the talents of their staff and help cultivate their initiatives and ideas. The need to utilize and leverage these strengths to help them implement vision and goals. It is important that leaders work with others, collaborating and implementing vision that ultimately benefits the students we teach. As Grade Eight team leader for the past three years, I have </w:t>
      </w:r>
      <w:r>
        <w:rPr>
          <w:rFonts w:ascii="Times New Roman" w:hAnsi="Times New Roman" w:cs="Times New Roman"/>
          <w:color w:val="000000" w:themeColor="text1"/>
        </w:rPr>
        <w:lastRenderedPageBreak/>
        <w:t xml:space="preserve">worked with the team to create goals that align with the school goals as well as the hopes we all have for our students. I appreciate the opportunity that I have to collaborate and learn with others, and the different perspectives that we provide each other. As mentioned previously for me the heart of education is relationships I build with students, parents, and my colleagues. I try to ensure that this echoes through all that I do – as a leader in the classroom, the school, and in other endeavours I pursue in education. </w:t>
      </w:r>
    </w:p>
    <w:p w14:paraId="4AF8FE76" w14:textId="77777777" w:rsidR="00175B73" w:rsidRPr="007B3574" w:rsidRDefault="001D264F" w:rsidP="00175B73">
      <w:pPr>
        <w:spacing w:line="480" w:lineRule="auto"/>
        <w:rPr>
          <w:rStyle w:val="apple-converted-space"/>
          <w:rFonts w:ascii="Times New Roman" w:hAnsi="Times New Roman" w:cs="Times New Roman"/>
          <w:b/>
          <w:bCs/>
          <w:color w:val="000000" w:themeColor="text1"/>
        </w:rPr>
      </w:pPr>
      <w:r w:rsidRPr="007B3574">
        <w:rPr>
          <w:rStyle w:val="apple-converted-space"/>
          <w:rFonts w:ascii="Times New Roman" w:hAnsi="Times New Roman" w:cs="Times New Roman"/>
          <w:b/>
          <w:bCs/>
          <w:color w:val="000000" w:themeColor="text1"/>
        </w:rPr>
        <w:t>Ripples</w:t>
      </w:r>
    </w:p>
    <w:p w14:paraId="2D9349EE" w14:textId="60339AA7" w:rsidR="00C47BAC" w:rsidRDefault="001D264F" w:rsidP="00872DE9">
      <w:pPr>
        <w:spacing w:line="480" w:lineRule="auto"/>
        <w:ind w:firstLine="720"/>
        <w:rPr>
          <w:rStyle w:val="apple-converted-space"/>
          <w:rFonts w:ascii="Times New Roman" w:hAnsi="Times New Roman" w:cs="Times New Roman"/>
          <w:b/>
          <w:bCs/>
          <w:color w:val="000000" w:themeColor="text1"/>
        </w:rPr>
      </w:pPr>
      <w:r w:rsidRPr="007B3574">
        <w:rPr>
          <w:rStyle w:val="apple-converted-space"/>
          <w:rFonts w:ascii="Times New Roman" w:hAnsi="Times New Roman" w:cs="Times New Roman"/>
          <w:color w:val="000000" w:themeColor="text1"/>
        </w:rPr>
        <w:t>Twenty years of teaching ha</w:t>
      </w:r>
      <w:r w:rsidR="00872DE9">
        <w:rPr>
          <w:rStyle w:val="apple-converted-space"/>
          <w:rFonts w:ascii="Times New Roman" w:hAnsi="Times New Roman" w:cs="Times New Roman"/>
          <w:color w:val="000000" w:themeColor="text1"/>
        </w:rPr>
        <w:t>s</w:t>
      </w:r>
      <w:r w:rsidRPr="007B3574">
        <w:rPr>
          <w:rStyle w:val="apple-converted-space"/>
          <w:rFonts w:ascii="Times New Roman" w:hAnsi="Times New Roman" w:cs="Times New Roman"/>
          <w:color w:val="000000" w:themeColor="text1"/>
        </w:rPr>
        <w:t xml:space="preserve"> result</w:t>
      </w:r>
      <w:r w:rsidR="00872DE9">
        <w:rPr>
          <w:rStyle w:val="apple-converted-space"/>
          <w:rFonts w:ascii="Times New Roman" w:hAnsi="Times New Roman" w:cs="Times New Roman"/>
          <w:color w:val="000000" w:themeColor="text1"/>
        </w:rPr>
        <w:t xml:space="preserve">ed </w:t>
      </w:r>
      <w:r w:rsidRPr="007B3574">
        <w:rPr>
          <w:rStyle w:val="apple-converted-space"/>
          <w:rFonts w:ascii="Times New Roman" w:hAnsi="Times New Roman" w:cs="Times New Roman"/>
          <w:color w:val="000000" w:themeColor="text1"/>
        </w:rPr>
        <w:t xml:space="preserve">in many ripples </w:t>
      </w:r>
      <w:r w:rsidR="00965D1A" w:rsidRPr="007B3574">
        <w:rPr>
          <w:rStyle w:val="apple-converted-space"/>
          <w:rFonts w:ascii="Times New Roman" w:hAnsi="Times New Roman" w:cs="Times New Roman"/>
          <w:color w:val="000000" w:themeColor="text1"/>
        </w:rPr>
        <w:t>behind me. Ripples through the lives of students, who contact me as adults to tell me of the impact I’ve had on their lives. Ripples in the lives of colleagues who call for advice and insight when they want my perspectives. Ripples that I believe were often unintentional. When a stone is thrown in a still lake, we cannot predict exactly how the ripple wi</w:t>
      </w:r>
      <w:r w:rsidR="00872DE9">
        <w:rPr>
          <w:rStyle w:val="apple-converted-space"/>
          <w:rFonts w:ascii="Times New Roman" w:hAnsi="Times New Roman" w:cs="Times New Roman"/>
          <w:color w:val="000000" w:themeColor="text1"/>
        </w:rPr>
        <w:t xml:space="preserve">ll </w:t>
      </w:r>
      <w:r w:rsidR="00965D1A" w:rsidRPr="007B3574">
        <w:rPr>
          <w:rStyle w:val="apple-converted-space"/>
          <w:rFonts w:ascii="Times New Roman" w:hAnsi="Times New Roman" w:cs="Times New Roman"/>
          <w:color w:val="000000" w:themeColor="text1"/>
        </w:rPr>
        <w:t xml:space="preserve">form. Instead, </w:t>
      </w:r>
      <w:r w:rsidR="00872DE9">
        <w:rPr>
          <w:rStyle w:val="apple-converted-space"/>
          <w:rFonts w:ascii="Times New Roman" w:hAnsi="Times New Roman" w:cs="Times New Roman"/>
          <w:color w:val="000000" w:themeColor="text1"/>
        </w:rPr>
        <w:t>we wait to see how the rock (idea) resonates out when it hit the calm water. Our ideas are like ripples, when we present them to those around us, we cannot predict how they will respond and react. We cannot control the ripple, we can only hope that w</w:t>
      </w:r>
      <w:r w:rsidR="00965D1A" w:rsidRPr="007B3574">
        <w:rPr>
          <w:rStyle w:val="apple-converted-space"/>
          <w:rFonts w:ascii="Times New Roman" w:hAnsi="Times New Roman" w:cs="Times New Roman"/>
          <w:color w:val="000000" w:themeColor="text1"/>
        </w:rPr>
        <w:t xml:space="preserve">hen we set out with purpose and are true to ourselves, we leave behind ideas and pieces of ourselves. How others view our actions is often outside of our control. Therefore, we leave behind us a message that we hope others perceive and hear. But how they interpret that, how they internalize that is highly personal. I know that the best I can do is to stay true to myself. To hold space to reflect on my actions and keep moving forward with better iterations of self. To accept the ripples of others into my heart and to continue to do the best work I can in both my personal and professional life. We grow together, we learn from each other, and this is best done through </w:t>
      </w:r>
      <w:r w:rsidR="00020A0D">
        <w:rPr>
          <w:rStyle w:val="apple-converted-space"/>
          <w:rFonts w:ascii="Times New Roman" w:hAnsi="Times New Roman" w:cs="Times New Roman"/>
          <w:color w:val="000000" w:themeColor="text1"/>
        </w:rPr>
        <w:t>taking time to</w:t>
      </w:r>
      <w:r w:rsidR="00965D1A" w:rsidRPr="007B3574">
        <w:rPr>
          <w:rStyle w:val="apple-converted-space"/>
          <w:rFonts w:ascii="Times New Roman" w:hAnsi="Times New Roman" w:cs="Times New Roman"/>
          <w:color w:val="000000" w:themeColor="text1"/>
        </w:rPr>
        <w:t xml:space="preserve"> listen</w:t>
      </w:r>
      <w:r w:rsidR="00020A0D">
        <w:rPr>
          <w:rStyle w:val="apple-converted-space"/>
          <w:rFonts w:ascii="Times New Roman" w:hAnsi="Times New Roman" w:cs="Times New Roman"/>
          <w:color w:val="000000" w:themeColor="text1"/>
        </w:rPr>
        <w:t xml:space="preserve"> </w:t>
      </w:r>
      <w:r w:rsidR="00965D1A" w:rsidRPr="007B3574">
        <w:rPr>
          <w:rStyle w:val="apple-converted-space"/>
          <w:rFonts w:ascii="Times New Roman" w:hAnsi="Times New Roman" w:cs="Times New Roman"/>
          <w:color w:val="000000" w:themeColor="text1"/>
        </w:rPr>
        <w:t xml:space="preserve">to the ripples around us. </w:t>
      </w:r>
    </w:p>
    <w:p w14:paraId="1F9B02BF" w14:textId="18C513C2" w:rsidR="00872DE9" w:rsidRDefault="00872DE9" w:rsidP="00872DE9">
      <w:pPr>
        <w:spacing w:line="480" w:lineRule="auto"/>
        <w:rPr>
          <w:rStyle w:val="apple-converted-space"/>
          <w:rFonts w:ascii="Times New Roman" w:hAnsi="Times New Roman" w:cs="Times New Roman"/>
          <w:b/>
          <w:bCs/>
          <w:color w:val="000000" w:themeColor="text1"/>
        </w:rPr>
      </w:pPr>
    </w:p>
    <w:p w14:paraId="5B93C00F" w14:textId="7481BEB8" w:rsidR="00872DE9" w:rsidRDefault="00872DE9" w:rsidP="00872DE9">
      <w:pPr>
        <w:spacing w:line="480" w:lineRule="auto"/>
        <w:jc w:val="center"/>
        <w:rPr>
          <w:rStyle w:val="apple-converted-space"/>
          <w:rFonts w:ascii="Times New Roman" w:hAnsi="Times New Roman" w:cs="Times New Roman"/>
          <w:b/>
          <w:bCs/>
          <w:color w:val="000000" w:themeColor="text1"/>
        </w:rPr>
      </w:pPr>
      <w:r>
        <w:rPr>
          <w:rStyle w:val="apple-converted-space"/>
          <w:rFonts w:ascii="Times New Roman" w:hAnsi="Times New Roman" w:cs="Times New Roman"/>
          <w:b/>
          <w:bCs/>
          <w:color w:val="000000" w:themeColor="text1"/>
        </w:rPr>
        <w:lastRenderedPageBreak/>
        <w:t>References</w:t>
      </w:r>
    </w:p>
    <w:p w14:paraId="5770B89C" w14:textId="37CC0248"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Pr>
          <w:rStyle w:val="apple-converted-space"/>
          <w:rFonts w:ascii="Times New Roman" w:hAnsi="Times New Roman" w:cs="Times New Roman"/>
          <w:b/>
          <w:bCs/>
          <w:color w:val="000000" w:themeColor="text1"/>
        </w:rPr>
        <w:fldChar w:fldCharType="begin" w:fldLock="1"/>
      </w:r>
      <w:r>
        <w:rPr>
          <w:rStyle w:val="apple-converted-space"/>
          <w:rFonts w:ascii="Times New Roman" w:hAnsi="Times New Roman" w:cs="Times New Roman"/>
          <w:b/>
          <w:bCs/>
          <w:color w:val="000000" w:themeColor="text1"/>
        </w:rPr>
        <w:instrText xml:space="preserve">ADDIN Mendeley Bibliography CSL_BIBLIOGRAPHY </w:instrText>
      </w:r>
      <w:r>
        <w:rPr>
          <w:rStyle w:val="apple-converted-space"/>
          <w:rFonts w:ascii="Times New Roman" w:hAnsi="Times New Roman" w:cs="Times New Roman"/>
          <w:b/>
          <w:bCs/>
          <w:color w:val="000000" w:themeColor="text1"/>
        </w:rPr>
        <w:fldChar w:fldCharType="separate"/>
      </w:r>
      <w:r w:rsidRPr="00872DE9">
        <w:rPr>
          <w:rFonts w:ascii="Times New Roman" w:hAnsi="Times New Roman" w:cs="Times New Roman"/>
          <w:noProof/>
          <w:lang w:val="en-US"/>
        </w:rPr>
        <w:t xml:space="preserve">Adichi, C. N. (2009). The danger of a single story. </w:t>
      </w:r>
      <w:r w:rsidRPr="00872DE9">
        <w:rPr>
          <w:rFonts w:ascii="Times New Roman" w:hAnsi="Times New Roman" w:cs="Times New Roman"/>
          <w:i/>
          <w:iCs/>
          <w:noProof/>
          <w:lang w:val="en-US"/>
        </w:rPr>
        <w:t>TEDGlobal</w:t>
      </w:r>
      <w:r w:rsidRPr="00872DE9">
        <w:rPr>
          <w:rFonts w:ascii="Times New Roman" w:hAnsi="Times New Roman" w:cs="Times New Roman"/>
          <w:noProof/>
          <w:lang w:val="en-US"/>
        </w:rPr>
        <w:t>, 1–6.</w:t>
      </w:r>
    </w:p>
    <w:p w14:paraId="1A670C98"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Barth, R. S. (2006). Improving relationships within the schoolhouse. </w:t>
      </w:r>
      <w:r w:rsidRPr="00872DE9">
        <w:rPr>
          <w:rFonts w:ascii="Times New Roman" w:hAnsi="Times New Roman" w:cs="Times New Roman"/>
          <w:i/>
          <w:iCs/>
          <w:noProof/>
          <w:lang w:val="en-US"/>
        </w:rPr>
        <w:t>Educational Leadership</w:t>
      </w:r>
      <w:r w:rsidRPr="00872DE9">
        <w:rPr>
          <w:rFonts w:ascii="Times New Roman" w:hAnsi="Times New Roman" w:cs="Times New Roman"/>
          <w:noProof/>
          <w:lang w:val="en-US"/>
        </w:rPr>
        <w:t xml:space="preserve">, </w:t>
      </w:r>
      <w:r w:rsidRPr="00872DE9">
        <w:rPr>
          <w:rFonts w:ascii="Times New Roman" w:hAnsi="Times New Roman" w:cs="Times New Roman"/>
          <w:i/>
          <w:iCs/>
          <w:noProof/>
          <w:lang w:val="en-US"/>
        </w:rPr>
        <w:t>63</w:t>
      </w:r>
      <w:r w:rsidRPr="00872DE9">
        <w:rPr>
          <w:rFonts w:ascii="Times New Roman" w:hAnsi="Times New Roman" w:cs="Times New Roman"/>
          <w:noProof/>
          <w:lang w:val="en-US"/>
        </w:rPr>
        <w:t>(6), 8–13.</w:t>
      </w:r>
    </w:p>
    <w:p w14:paraId="7E5AE77A"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Cajete, G. A. (2016). Indigenous education and the development of indigenous community leaders. </w:t>
      </w:r>
      <w:r w:rsidRPr="00872DE9">
        <w:rPr>
          <w:rFonts w:ascii="Times New Roman" w:hAnsi="Times New Roman" w:cs="Times New Roman"/>
          <w:i/>
          <w:iCs/>
          <w:noProof/>
          <w:lang w:val="en-US"/>
        </w:rPr>
        <w:t>Leadership</w:t>
      </w:r>
      <w:r w:rsidRPr="00872DE9">
        <w:rPr>
          <w:rFonts w:ascii="Times New Roman" w:hAnsi="Times New Roman" w:cs="Times New Roman"/>
          <w:noProof/>
          <w:lang w:val="en-US"/>
        </w:rPr>
        <w:t xml:space="preserve">, </w:t>
      </w:r>
      <w:r w:rsidRPr="00872DE9">
        <w:rPr>
          <w:rFonts w:ascii="Times New Roman" w:hAnsi="Times New Roman" w:cs="Times New Roman"/>
          <w:i/>
          <w:iCs/>
          <w:noProof/>
          <w:lang w:val="en-US"/>
        </w:rPr>
        <w:t>12</w:t>
      </w:r>
      <w:r w:rsidRPr="00872DE9">
        <w:rPr>
          <w:rFonts w:ascii="Times New Roman" w:hAnsi="Times New Roman" w:cs="Times New Roman"/>
          <w:noProof/>
          <w:lang w:val="en-US"/>
        </w:rPr>
        <w:t>(3), 364–376.</w:t>
      </w:r>
    </w:p>
    <w:p w14:paraId="006F1F5F"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Fullan, Mi. (2005). </w:t>
      </w:r>
      <w:r w:rsidRPr="00872DE9">
        <w:rPr>
          <w:rFonts w:ascii="Times New Roman" w:hAnsi="Times New Roman" w:cs="Times New Roman"/>
          <w:i/>
          <w:iCs/>
          <w:noProof/>
          <w:lang w:val="en-US"/>
        </w:rPr>
        <w:t>Leadership &amp; sustainability: System thinkers in action</w:t>
      </w:r>
      <w:r w:rsidRPr="00872DE9">
        <w:rPr>
          <w:rFonts w:ascii="Times New Roman" w:hAnsi="Times New Roman" w:cs="Times New Roman"/>
          <w:noProof/>
          <w:lang w:val="en-US"/>
        </w:rPr>
        <w:t>. Thousand Oaks, CA: Corwin Press.</w:t>
      </w:r>
    </w:p>
    <w:p w14:paraId="4213304A"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Johnson, Z. (2017). Teachers as designers of context-adaptive learning experience. In S. Goldman &amp; Z. Kabayadondo (Eds.), </w:t>
      </w:r>
      <w:r w:rsidRPr="00872DE9">
        <w:rPr>
          <w:rFonts w:ascii="Times New Roman" w:hAnsi="Times New Roman" w:cs="Times New Roman"/>
          <w:i/>
          <w:iCs/>
          <w:noProof/>
          <w:lang w:val="en-US"/>
        </w:rPr>
        <w:t>Taking design thinking to school: How the technology of design can transform teachers, learners, and classrooms</w:t>
      </w:r>
      <w:r w:rsidRPr="00872DE9">
        <w:rPr>
          <w:rFonts w:ascii="Times New Roman" w:hAnsi="Times New Roman" w:cs="Times New Roman"/>
          <w:noProof/>
          <w:lang w:val="en-US"/>
        </w:rPr>
        <w:t xml:space="preserve"> (pp. 126–142). New York: Routledge.</w:t>
      </w:r>
    </w:p>
    <w:p w14:paraId="75306A3C"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Noddings, N. (2010). Moral education in an age of globalization. </w:t>
      </w:r>
      <w:r w:rsidRPr="00872DE9">
        <w:rPr>
          <w:rFonts w:ascii="Times New Roman" w:hAnsi="Times New Roman" w:cs="Times New Roman"/>
          <w:i/>
          <w:iCs/>
          <w:noProof/>
          <w:lang w:val="en-US"/>
        </w:rPr>
        <w:t>Educational Philosophy and Theory</w:t>
      </w:r>
      <w:r w:rsidRPr="00872DE9">
        <w:rPr>
          <w:rFonts w:ascii="Times New Roman" w:hAnsi="Times New Roman" w:cs="Times New Roman"/>
          <w:noProof/>
          <w:lang w:val="en-US"/>
        </w:rPr>
        <w:t xml:space="preserve">, </w:t>
      </w:r>
      <w:r w:rsidRPr="00872DE9">
        <w:rPr>
          <w:rFonts w:ascii="Times New Roman" w:hAnsi="Times New Roman" w:cs="Times New Roman"/>
          <w:i/>
          <w:iCs/>
          <w:noProof/>
          <w:lang w:val="en-US"/>
        </w:rPr>
        <w:t>42</w:t>
      </w:r>
      <w:r w:rsidRPr="00872DE9">
        <w:rPr>
          <w:rFonts w:ascii="Times New Roman" w:hAnsi="Times New Roman" w:cs="Times New Roman"/>
          <w:noProof/>
          <w:lang w:val="en-US"/>
        </w:rPr>
        <w:t>(4), 390–396.</w:t>
      </w:r>
    </w:p>
    <w:p w14:paraId="5D6885EB"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Palmer, P. (1993). Good talk about good teaching: Improving teaching through conversation and community. </w:t>
      </w:r>
      <w:r w:rsidRPr="00872DE9">
        <w:rPr>
          <w:rFonts w:ascii="Times New Roman" w:hAnsi="Times New Roman" w:cs="Times New Roman"/>
          <w:i/>
          <w:iCs/>
          <w:noProof/>
          <w:lang w:val="en-US"/>
        </w:rPr>
        <w:t>Change: The Magazine of Higher Learning</w:t>
      </w:r>
      <w:r w:rsidRPr="00872DE9">
        <w:rPr>
          <w:rFonts w:ascii="Times New Roman" w:hAnsi="Times New Roman" w:cs="Times New Roman"/>
          <w:noProof/>
          <w:lang w:val="en-US"/>
        </w:rPr>
        <w:t xml:space="preserve">, </w:t>
      </w:r>
      <w:r w:rsidRPr="00872DE9">
        <w:rPr>
          <w:rFonts w:ascii="Times New Roman" w:hAnsi="Times New Roman" w:cs="Times New Roman"/>
          <w:i/>
          <w:iCs/>
          <w:noProof/>
          <w:lang w:val="en-US"/>
        </w:rPr>
        <w:t>25</w:t>
      </w:r>
      <w:r w:rsidRPr="00872DE9">
        <w:rPr>
          <w:rFonts w:ascii="Times New Roman" w:hAnsi="Times New Roman" w:cs="Times New Roman"/>
          <w:noProof/>
          <w:lang w:val="en-US"/>
        </w:rPr>
        <w:t>(6), 8–13. https://doi.org/10.1080/00091383.1993.9938466</w:t>
      </w:r>
    </w:p>
    <w:p w14:paraId="0DE6679C"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Sergiovanni, T.J. (2012). </w:t>
      </w:r>
      <w:r w:rsidRPr="00872DE9">
        <w:rPr>
          <w:rFonts w:ascii="Times New Roman" w:hAnsi="Times New Roman" w:cs="Times New Roman"/>
          <w:i/>
          <w:iCs/>
          <w:noProof/>
          <w:lang w:val="en-US"/>
        </w:rPr>
        <w:t>Strenghtening the heartbeat: Leading and learning together in schools</w:t>
      </w:r>
      <w:r w:rsidRPr="00872DE9">
        <w:rPr>
          <w:rFonts w:ascii="Times New Roman" w:hAnsi="Times New Roman" w:cs="Times New Roman"/>
          <w:noProof/>
          <w:lang w:val="en-US"/>
        </w:rPr>
        <w:t>. San Francisco, CA: John Wiley &amp; Sons.</w:t>
      </w:r>
    </w:p>
    <w:p w14:paraId="5B2179FA"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Sergiovanni, Thomas J. (1994). </w:t>
      </w:r>
      <w:r w:rsidRPr="00872DE9">
        <w:rPr>
          <w:rFonts w:ascii="Times New Roman" w:hAnsi="Times New Roman" w:cs="Times New Roman"/>
          <w:i/>
          <w:iCs/>
          <w:noProof/>
          <w:lang w:val="en-US"/>
        </w:rPr>
        <w:t>Building communities in schools</w:t>
      </w:r>
      <w:r w:rsidRPr="00872DE9">
        <w:rPr>
          <w:rFonts w:ascii="Times New Roman" w:hAnsi="Times New Roman" w:cs="Times New Roman"/>
          <w:noProof/>
          <w:lang w:val="en-US"/>
        </w:rPr>
        <w:t>. San Francisco: Jossey-Bass.</w:t>
      </w:r>
    </w:p>
    <w:p w14:paraId="2E514F67"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Shields, C. M., &amp; Edwards, M. M. (2005). Dialogue as Community Builder. In </w:t>
      </w:r>
      <w:r w:rsidRPr="00872DE9">
        <w:rPr>
          <w:rFonts w:ascii="Times New Roman" w:hAnsi="Times New Roman" w:cs="Times New Roman"/>
          <w:i/>
          <w:iCs/>
          <w:noProof/>
          <w:lang w:val="en-US"/>
        </w:rPr>
        <w:t>Dialogue is not just talk: A new ground for educatorso</w:t>
      </w:r>
      <w:r w:rsidRPr="00872DE9">
        <w:rPr>
          <w:rFonts w:ascii="Times New Roman" w:hAnsi="Times New Roman" w:cs="Times New Roman"/>
          <w:noProof/>
          <w:lang w:val="en-US"/>
        </w:rPr>
        <w:t xml:space="preserve"> (pp. 119–137).</w:t>
      </w:r>
    </w:p>
    <w:p w14:paraId="005FE542"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Spencer, J., &amp; Juliani, A. J. (2016). </w:t>
      </w:r>
      <w:r w:rsidRPr="00872DE9">
        <w:rPr>
          <w:rFonts w:ascii="Times New Roman" w:hAnsi="Times New Roman" w:cs="Times New Roman"/>
          <w:i/>
          <w:iCs/>
          <w:noProof/>
          <w:lang w:val="en-US"/>
        </w:rPr>
        <w:t xml:space="preserve">Launch: Using design thinkint to boost creativity and bring </w:t>
      </w:r>
      <w:r w:rsidRPr="00872DE9">
        <w:rPr>
          <w:rFonts w:ascii="Times New Roman" w:hAnsi="Times New Roman" w:cs="Times New Roman"/>
          <w:i/>
          <w:iCs/>
          <w:noProof/>
          <w:lang w:val="en-US"/>
        </w:rPr>
        <w:lastRenderedPageBreak/>
        <w:t>out the maker in every student</w:t>
      </w:r>
      <w:r w:rsidRPr="00872DE9">
        <w:rPr>
          <w:rFonts w:ascii="Times New Roman" w:hAnsi="Times New Roman" w:cs="Times New Roman"/>
          <w:noProof/>
          <w:lang w:val="en-US"/>
        </w:rPr>
        <w:t>. San Diego: DAve Burgess Consulting, Inc.</w:t>
      </w:r>
    </w:p>
    <w:p w14:paraId="79EAC959"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Wheatley, M., &amp; Frieze, D. (2011). </w:t>
      </w:r>
      <w:r w:rsidRPr="00872DE9">
        <w:rPr>
          <w:rFonts w:ascii="Times New Roman" w:hAnsi="Times New Roman" w:cs="Times New Roman"/>
          <w:i/>
          <w:iCs/>
          <w:noProof/>
          <w:lang w:val="en-US"/>
        </w:rPr>
        <w:t>Walk out walk on: A learning journey into communities daring to live the future now</w:t>
      </w:r>
      <w:r w:rsidRPr="00872DE9">
        <w:rPr>
          <w:rFonts w:ascii="Times New Roman" w:hAnsi="Times New Roman" w:cs="Times New Roman"/>
          <w:noProof/>
          <w:lang w:val="en-US"/>
        </w:rPr>
        <w:t>. San Francisco, CA: Berrett-Koehler Publishers, Inc.</w:t>
      </w:r>
    </w:p>
    <w:p w14:paraId="3F3B5A43"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lang w:val="en-US"/>
        </w:rPr>
      </w:pPr>
      <w:r w:rsidRPr="00872DE9">
        <w:rPr>
          <w:rFonts w:ascii="Times New Roman" w:hAnsi="Times New Roman" w:cs="Times New Roman"/>
          <w:noProof/>
          <w:lang w:val="en-US"/>
        </w:rPr>
        <w:t xml:space="preserve">Wheatly, M. (2002). Turning to one another: Simple conversations to restore hope to the future. </w:t>
      </w:r>
      <w:r w:rsidRPr="00872DE9">
        <w:rPr>
          <w:rFonts w:ascii="Times New Roman" w:hAnsi="Times New Roman" w:cs="Times New Roman"/>
          <w:i/>
          <w:iCs/>
          <w:noProof/>
          <w:lang w:val="en-US"/>
        </w:rPr>
        <w:t>The Journal for Quality and Participation</w:t>
      </w:r>
      <w:r w:rsidRPr="00872DE9">
        <w:rPr>
          <w:rFonts w:ascii="Times New Roman" w:hAnsi="Times New Roman" w:cs="Times New Roman"/>
          <w:noProof/>
          <w:lang w:val="en-US"/>
        </w:rPr>
        <w:t xml:space="preserve">, </w:t>
      </w:r>
      <w:r w:rsidRPr="00872DE9">
        <w:rPr>
          <w:rFonts w:ascii="Times New Roman" w:hAnsi="Times New Roman" w:cs="Times New Roman"/>
          <w:i/>
          <w:iCs/>
          <w:noProof/>
          <w:lang w:val="en-US"/>
        </w:rPr>
        <w:t>25</w:t>
      </w:r>
      <w:r w:rsidRPr="00872DE9">
        <w:rPr>
          <w:rFonts w:ascii="Times New Roman" w:hAnsi="Times New Roman" w:cs="Times New Roman"/>
          <w:noProof/>
          <w:lang w:val="en-US"/>
        </w:rPr>
        <w:t>(2), 8–19.</w:t>
      </w:r>
    </w:p>
    <w:p w14:paraId="63029906" w14:textId="77777777" w:rsidR="00872DE9" w:rsidRPr="00872DE9" w:rsidRDefault="00872DE9" w:rsidP="00872DE9">
      <w:pPr>
        <w:widowControl w:val="0"/>
        <w:autoSpaceDE w:val="0"/>
        <w:autoSpaceDN w:val="0"/>
        <w:adjustRightInd w:val="0"/>
        <w:spacing w:line="480" w:lineRule="auto"/>
        <w:ind w:left="480" w:hanging="480"/>
        <w:rPr>
          <w:rFonts w:ascii="Times New Roman" w:hAnsi="Times New Roman" w:cs="Times New Roman"/>
          <w:noProof/>
        </w:rPr>
      </w:pPr>
      <w:r w:rsidRPr="00872DE9">
        <w:rPr>
          <w:rFonts w:ascii="Times New Roman" w:hAnsi="Times New Roman" w:cs="Times New Roman"/>
          <w:noProof/>
          <w:lang w:val="en-US"/>
        </w:rPr>
        <w:t xml:space="preserve">Wheatly, M., &amp; Frieze, D. (2011). Leadership in the age of complexity: From hero to host. In </w:t>
      </w:r>
      <w:r w:rsidRPr="00872DE9">
        <w:rPr>
          <w:rFonts w:ascii="Times New Roman" w:hAnsi="Times New Roman" w:cs="Times New Roman"/>
          <w:i/>
          <w:iCs/>
          <w:noProof/>
          <w:lang w:val="en-US"/>
        </w:rPr>
        <w:t>Walk out walk on: A learning journey into communities daring to live the future now</w:t>
      </w:r>
      <w:r w:rsidRPr="00872DE9">
        <w:rPr>
          <w:rFonts w:ascii="Times New Roman" w:hAnsi="Times New Roman" w:cs="Times New Roman"/>
          <w:noProof/>
          <w:lang w:val="en-US"/>
        </w:rPr>
        <w:t>.</w:t>
      </w:r>
    </w:p>
    <w:p w14:paraId="307E978C" w14:textId="75B56F77" w:rsidR="00872DE9" w:rsidRPr="007B3574" w:rsidRDefault="00872DE9" w:rsidP="00872DE9">
      <w:pPr>
        <w:spacing w:line="480" w:lineRule="auto"/>
        <w:rPr>
          <w:rStyle w:val="apple-converted-space"/>
          <w:rFonts w:ascii="Times New Roman" w:hAnsi="Times New Roman" w:cs="Times New Roman"/>
          <w:b/>
          <w:bCs/>
          <w:color w:val="000000" w:themeColor="text1"/>
        </w:rPr>
      </w:pPr>
      <w:r>
        <w:rPr>
          <w:rStyle w:val="apple-converted-space"/>
          <w:rFonts w:ascii="Times New Roman" w:hAnsi="Times New Roman" w:cs="Times New Roman"/>
          <w:b/>
          <w:bCs/>
          <w:color w:val="000000" w:themeColor="text1"/>
        </w:rPr>
        <w:fldChar w:fldCharType="end"/>
      </w:r>
    </w:p>
    <w:p w14:paraId="214007D4" w14:textId="77777777" w:rsidR="00C47BAC" w:rsidRPr="007B3574" w:rsidRDefault="00C47BAC" w:rsidP="00C47BAC">
      <w:pPr>
        <w:spacing w:line="480" w:lineRule="auto"/>
        <w:rPr>
          <w:rFonts w:ascii="Times New Roman" w:hAnsi="Times New Roman" w:cs="Times New Roman"/>
          <w:color w:val="000000" w:themeColor="text1"/>
        </w:rPr>
      </w:pPr>
    </w:p>
    <w:p w14:paraId="135F7D0D" w14:textId="77777777" w:rsidR="00C47BAC" w:rsidRPr="007B3574" w:rsidRDefault="00C47BAC" w:rsidP="005D47FA">
      <w:pPr>
        <w:spacing w:line="480" w:lineRule="auto"/>
        <w:ind w:firstLine="720"/>
        <w:rPr>
          <w:rFonts w:ascii="Times New Roman" w:hAnsi="Times New Roman" w:cs="Times New Roman"/>
        </w:rPr>
      </w:pPr>
    </w:p>
    <w:p w14:paraId="48414072" w14:textId="77777777" w:rsidR="005D47FA" w:rsidRPr="007B3574" w:rsidRDefault="005D47FA" w:rsidP="005D47FA">
      <w:pPr>
        <w:spacing w:line="480" w:lineRule="auto"/>
        <w:rPr>
          <w:rFonts w:ascii="Times New Roman" w:hAnsi="Times New Roman" w:cs="Times New Roman"/>
        </w:rPr>
      </w:pPr>
    </w:p>
    <w:p w14:paraId="56982F15" w14:textId="41303F74" w:rsidR="005D47FA" w:rsidRPr="007B3574" w:rsidRDefault="005D47FA" w:rsidP="005D47FA">
      <w:pPr>
        <w:spacing w:line="480" w:lineRule="auto"/>
        <w:rPr>
          <w:rFonts w:ascii="Times New Roman" w:hAnsi="Times New Roman" w:cs="Times New Roman"/>
        </w:rPr>
      </w:pPr>
    </w:p>
    <w:p w14:paraId="3B731B54" w14:textId="49EC3B88" w:rsidR="00F555A7" w:rsidRPr="007B3574" w:rsidRDefault="00F555A7" w:rsidP="005D47FA">
      <w:pPr>
        <w:spacing w:line="480" w:lineRule="auto"/>
        <w:rPr>
          <w:rFonts w:ascii="Times New Roman" w:hAnsi="Times New Roman" w:cs="Times New Roman"/>
        </w:rPr>
      </w:pPr>
    </w:p>
    <w:p w14:paraId="06B4BE54" w14:textId="77777777" w:rsidR="00F555A7" w:rsidRPr="007B3574" w:rsidRDefault="00F555A7" w:rsidP="005D47FA">
      <w:pPr>
        <w:spacing w:line="480" w:lineRule="auto"/>
        <w:rPr>
          <w:rFonts w:ascii="Times New Roman" w:hAnsi="Times New Roman" w:cs="Times New Roman"/>
        </w:rPr>
      </w:pPr>
    </w:p>
    <w:p w14:paraId="09FFC7D4" w14:textId="77777777" w:rsidR="001F5FF6" w:rsidRPr="007B3574" w:rsidRDefault="001F5FF6" w:rsidP="005D47FA">
      <w:pPr>
        <w:spacing w:line="480" w:lineRule="auto"/>
        <w:rPr>
          <w:rFonts w:ascii="Times New Roman" w:hAnsi="Times New Roman" w:cs="Times New Roman"/>
        </w:rPr>
      </w:pPr>
    </w:p>
    <w:p w14:paraId="61104F59" w14:textId="77777777" w:rsidR="001F5FF6" w:rsidRPr="007B3574" w:rsidRDefault="001F5FF6" w:rsidP="005D47FA">
      <w:pPr>
        <w:spacing w:line="480" w:lineRule="auto"/>
        <w:rPr>
          <w:rFonts w:ascii="Times New Roman" w:hAnsi="Times New Roman" w:cs="Times New Roman"/>
        </w:rPr>
      </w:pPr>
    </w:p>
    <w:p w14:paraId="7635B7DF" w14:textId="77777777" w:rsidR="001F5FF6" w:rsidRPr="007B3574" w:rsidRDefault="001F5FF6" w:rsidP="005D47FA">
      <w:pPr>
        <w:spacing w:line="480" w:lineRule="auto"/>
        <w:rPr>
          <w:rFonts w:ascii="Times New Roman" w:hAnsi="Times New Roman" w:cs="Times New Roman"/>
        </w:rPr>
      </w:pPr>
    </w:p>
    <w:p w14:paraId="12771652" w14:textId="77777777" w:rsidR="00D621B8" w:rsidRPr="007B3574" w:rsidRDefault="00D621B8" w:rsidP="005D47FA">
      <w:pPr>
        <w:spacing w:line="480" w:lineRule="auto"/>
        <w:rPr>
          <w:rFonts w:ascii="Times New Roman" w:hAnsi="Times New Roman" w:cs="Times New Roman"/>
        </w:rPr>
      </w:pPr>
    </w:p>
    <w:sectPr w:rsidR="00D621B8" w:rsidRPr="007B3574" w:rsidSect="00AB7760">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1099" w14:textId="77777777" w:rsidR="00EE1B94" w:rsidRDefault="00EE1B94" w:rsidP="00872DE9">
      <w:r>
        <w:separator/>
      </w:r>
    </w:p>
  </w:endnote>
  <w:endnote w:type="continuationSeparator" w:id="0">
    <w:p w14:paraId="46172480" w14:textId="77777777" w:rsidR="00EE1B94" w:rsidRDefault="00EE1B94" w:rsidP="0087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4210" w14:textId="77777777" w:rsidR="00EE1B94" w:rsidRDefault="00EE1B94" w:rsidP="00872DE9">
      <w:r>
        <w:separator/>
      </w:r>
    </w:p>
  </w:footnote>
  <w:footnote w:type="continuationSeparator" w:id="0">
    <w:p w14:paraId="563F79A0" w14:textId="77777777" w:rsidR="00EE1B94" w:rsidRDefault="00EE1B94" w:rsidP="0087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622336"/>
      <w:docPartObj>
        <w:docPartGallery w:val="Page Numbers (Top of Page)"/>
        <w:docPartUnique/>
      </w:docPartObj>
    </w:sdtPr>
    <w:sdtContent>
      <w:p w14:paraId="35991C20" w14:textId="12642E58" w:rsidR="00872DE9" w:rsidRDefault="00872DE9" w:rsidP="002A1E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3AA8C" w14:textId="77777777" w:rsidR="00872DE9" w:rsidRDefault="00872DE9" w:rsidP="00872D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8908641"/>
      <w:docPartObj>
        <w:docPartGallery w:val="Page Numbers (Top of Page)"/>
        <w:docPartUnique/>
      </w:docPartObj>
    </w:sdtPr>
    <w:sdtContent>
      <w:p w14:paraId="6EC16ABE" w14:textId="21EFE986" w:rsidR="00872DE9" w:rsidRDefault="00872DE9" w:rsidP="002A1E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E3111D" w14:textId="7ACC4CE9" w:rsidR="00872DE9" w:rsidRDefault="00872DE9" w:rsidP="00872DE9">
    <w:pPr>
      <w:pStyle w:val="Header"/>
      <w:ind w:right="360"/>
      <w:jc w:val="center"/>
    </w:pPr>
    <w:proofErr w:type="spellStart"/>
    <w:r>
      <w:t>Keyworth</w:t>
    </w:r>
    <w:proofErr w:type="spellEnd"/>
    <w:r>
      <w:t>: Reflections on Walk out Walk 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94AD3"/>
    <w:multiLevelType w:val="hybridMultilevel"/>
    <w:tmpl w:val="7CB22B3E"/>
    <w:lvl w:ilvl="0" w:tplc="47E47ABC">
      <w:start w:val="1"/>
      <w:numFmt w:val="bullet"/>
      <w:lvlText w:val="•"/>
      <w:lvlJc w:val="left"/>
      <w:pPr>
        <w:tabs>
          <w:tab w:val="num" w:pos="720"/>
        </w:tabs>
        <w:ind w:left="720" w:hanging="360"/>
      </w:pPr>
      <w:rPr>
        <w:rFonts w:ascii="Arial" w:hAnsi="Arial" w:hint="default"/>
      </w:rPr>
    </w:lvl>
    <w:lvl w:ilvl="1" w:tplc="FC226B02" w:tentative="1">
      <w:start w:val="1"/>
      <w:numFmt w:val="bullet"/>
      <w:lvlText w:val="•"/>
      <w:lvlJc w:val="left"/>
      <w:pPr>
        <w:tabs>
          <w:tab w:val="num" w:pos="1440"/>
        </w:tabs>
        <w:ind w:left="1440" w:hanging="360"/>
      </w:pPr>
      <w:rPr>
        <w:rFonts w:ascii="Arial" w:hAnsi="Arial" w:hint="default"/>
      </w:rPr>
    </w:lvl>
    <w:lvl w:ilvl="2" w:tplc="A6A44F34" w:tentative="1">
      <w:start w:val="1"/>
      <w:numFmt w:val="bullet"/>
      <w:lvlText w:val="•"/>
      <w:lvlJc w:val="left"/>
      <w:pPr>
        <w:tabs>
          <w:tab w:val="num" w:pos="2160"/>
        </w:tabs>
        <w:ind w:left="2160" w:hanging="360"/>
      </w:pPr>
      <w:rPr>
        <w:rFonts w:ascii="Arial" w:hAnsi="Arial" w:hint="default"/>
      </w:rPr>
    </w:lvl>
    <w:lvl w:ilvl="3" w:tplc="0452F658" w:tentative="1">
      <w:start w:val="1"/>
      <w:numFmt w:val="bullet"/>
      <w:lvlText w:val="•"/>
      <w:lvlJc w:val="left"/>
      <w:pPr>
        <w:tabs>
          <w:tab w:val="num" w:pos="2880"/>
        </w:tabs>
        <w:ind w:left="2880" w:hanging="360"/>
      </w:pPr>
      <w:rPr>
        <w:rFonts w:ascii="Arial" w:hAnsi="Arial" w:hint="default"/>
      </w:rPr>
    </w:lvl>
    <w:lvl w:ilvl="4" w:tplc="53D0D894" w:tentative="1">
      <w:start w:val="1"/>
      <w:numFmt w:val="bullet"/>
      <w:lvlText w:val="•"/>
      <w:lvlJc w:val="left"/>
      <w:pPr>
        <w:tabs>
          <w:tab w:val="num" w:pos="3600"/>
        </w:tabs>
        <w:ind w:left="3600" w:hanging="360"/>
      </w:pPr>
      <w:rPr>
        <w:rFonts w:ascii="Arial" w:hAnsi="Arial" w:hint="default"/>
      </w:rPr>
    </w:lvl>
    <w:lvl w:ilvl="5" w:tplc="2DBCE6BE" w:tentative="1">
      <w:start w:val="1"/>
      <w:numFmt w:val="bullet"/>
      <w:lvlText w:val="•"/>
      <w:lvlJc w:val="left"/>
      <w:pPr>
        <w:tabs>
          <w:tab w:val="num" w:pos="4320"/>
        </w:tabs>
        <w:ind w:left="4320" w:hanging="360"/>
      </w:pPr>
      <w:rPr>
        <w:rFonts w:ascii="Arial" w:hAnsi="Arial" w:hint="default"/>
      </w:rPr>
    </w:lvl>
    <w:lvl w:ilvl="6" w:tplc="B4ACDB70" w:tentative="1">
      <w:start w:val="1"/>
      <w:numFmt w:val="bullet"/>
      <w:lvlText w:val="•"/>
      <w:lvlJc w:val="left"/>
      <w:pPr>
        <w:tabs>
          <w:tab w:val="num" w:pos="5040"/>
        </w:tabs>
        <w:ind w:left="5040" w:hanging="360"/>
      </w:pPr>
      <w:rPr>
        <w:rFonts w:ascii="Arial" w:hAnsi="Arial" w:hint="default"/>
      </w:rPr>
    </w:lvl>
    <w:lvl w:ilvl="7" w:tplc="177405A2" w:tentative="1">
      <w:start w:val="1"/>
      <w:numFmt w:val="bullet"/>
      <w:lvlText w:val="•"/>
      <w:lvlJc w:val="left"/>
      <w:pPr>
        <w:tabs>
          <w:tab w:val="num" w:pos="5760"/>
        </w:tabs>
        <w:ind w:left="5760" w:hanging="360"/>
      </w:pPr>
      <w:rPr>
        <w:rFonts w:ascii="Arial" w:hAnsi="Arial" w:hint="default"/>
      </w:rPr>
    </w:lvl>
    <w:lvl w:ilvl="8" w:tplc="52A62E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B5"/>
    <w:rsid w:val="00000BCE"/>
    <w:rsid w:val="0001788A"/>
    <w:rsid w:val="00020A0D"/>
    <w:rsid w:val="00175B73"/>
    <w:rsid w:val="001D264F"/>
    <w:rsid w:val="001F5FF6"/>
    <w:rsid w:val="00250191"/>
    <w:rsid w:val="00287320"/>
    <w:rsid w:val="00395296"/>
    <w:rsid w:val="0041137B"/>
    <w:rsid w:val="004438E6"/>
    <w:rsid w:val="004B5390"/>
    <w:rsid w:val="005D47FA"/>
    <w:rsid w:val="005F3E4B"/>
    <w:rsid w:val="006A5FB5"/>
    <w:rsid w:val="007763AE"/>
    <w:rsid w:val="007B3574"/>
    <w:rsid w:val="00831E3E"/>
    <w:rsid w:val="00872DE9"/>
    <w:rsid w:val="00965D1A"/>
    <w:rsid w:val="00AB3393"/>
    <w:rsid w:val="00AB7760"/>
    <w:rsid w:val="00AF0393"/>
    <w:rsid w:val="00BF7556"/>
    <w:rsid w:val="00C47BAC"/>
    <w:rsid w:val="00D621B8"/>
    <w:rsid w:val="00EE1B94"/>
    <w:rsid w:val="00F32715"/>
    <w:rsid w:val="00F555A7"/>
    <w:rsid w:val="00FC3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7C32"/>
  <w15:chartTrackingRefBased/>
  <w15:docId w15:val="{E3BD16F4-6BE3-E34F-B515-8563130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47BAC"/>
  </w:style>
  <w:style w:type="character" w:customStyle="1" w:styleId="apple-converted-space">
    <w:name w:val="apple-converted-space"/>
    <w:basedOn w:val="DefaultParagraphFont"/>
    <w:rsid w:val="00C47BAC"/>
  </w:style>
  <w:style w:type="paragraph" w:styleId="Header">
    <w:name w:val="header"/>
    <w:basedOn w:val="Normal"/>
    <w:link w:val="HeaderChar"/>
    <w:uiPriority w:val="99"/>
    <w:unhideWhenUsed/>
    <w:rsid w:val="00872DE9"/>
    <w:pPr>
      <w:tabs>
        <w:tab w:val="center" w:pos="4680"/>
        <w:tab w:val="right" w:pos="9360"/>
      </w:tabs>
    </w:pPr>
  </w:style>
  <w:style w:type="character" w:customStyle="1" w:styleId="HeaderChar">
    <w:name w:val="Header Char"/>
    <w:basedOn w:val="DefaultParagraphFont"/>
    <w:link w:val="Header"/>
    <w:uiPriority w:val="99"/>
    <w:rsid w:val="00872DE9"/>
  </w:style>
  <w:style w:type="paragraph" w:styleId="Footer">
    <w:name w:val="footer"/>
    <w:basedOn w:val="Normal"/>
    <w:link w:val="FooterChar"/>
    <w:uiPriority w:val="99"/>
    <w:unhideWhenUsed/>
    <w:rsid w:val="00872DE9"/>
    <w:pPr>
      <w:tabs>
        <w:tab w:val="center" w:pos="4680"/>
        <w:tab w:val="right" w:pos="9360"/>
      </w:tabs>
    </w:pPr>
  </w:style>
  <w:style w:type="character" w:customStyle="1" w:styleId="FooterChar">
    <w:name w:val="Footer Char"/>
    <w:basedOn w:val="DefaultParagraphFont"/>
    <w:link w:val="Footer"/>
    <w:uiPriority w:val="99"/>
    <w:rsid w:val="00872DE9"/>
  </w:style>
  <w:style w:type="character" w:styleId="PageNumber">
    <w:name w:val="page number"/>
    <w:basedOn w:val="DefaultParagraphFont"/>
    <w:uiPriority w:val="99"/>
    <w:semiHidden/>
    <w:unhideWhenUsed/>
    <w:rsid w:val="0087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20228">
      <w:bodyDiv w:val="1"/>
      <w:marLeft w:val="0"/>
      <w:marRight w:val="0"/>
      <w:marTop w:val="0"/>
      <w:marBottom w:val="0"/>
      <w:divBdr>
        <w:top w:val="none" w:sz="0" w:space="0" w:color="auto"/>
        <w:left w:val="none" w:sz="0" w:space="0" w:color="auto"/>
        <w:bottom w:val="none" w:sz="0" w:space="0" w:color="auto"/>
        <w:right w:val="none" w:sz="0" w:space="0" w:color="auto"/>
      </w:divBdr>
      <w:divsChild>
        <w:div w:id="9158966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A901-AADD-624D-9498-2009806D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7741</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8</cp:revision>
  <cp:lastPrinted>2020-05-10T20:45:00Z</cp:lastPrinted>
  <dcterms:created xsi:type="dcterms:W3CDTF">2020-05-10T17:33:00Z</dcterms:created>
  <dcterms:modified xsi:type="dcterms:W3CDTF">2020-05-10T21:42:00Z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44fc153e-7fc4-3ccc-8b6b-19b3af46d9fa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